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08F" w:rsidRPr="0074081C" w:rsidRDefault="007E480E" w:rsidP="00B87F1C">
      <w:pPr>
        <w:rPr>
          <w:rFonts w:asciiTheme="majorBidi" w:hAnsiTheme="majorBidi" w:cstheme="majorBidi"/>
          <w:sz w:val="24"/>
          <w:szCs w:val="28"/>
        </w:rPr>
      </w:pPr>
      <w:bookmarkStart w:id="0" w:name="_GoBack"/>
      <w:bookmarkEnd w:id="0"/>
      <w:r w:rsidRPr="0074081C">
        <w:rPr>
          <w:rFonts w:asciiTheme="majorBidi" w:hAnsiTheme="majorBidi" w:cstheme="majorBidi"/>
          <w:sz w:val="24"/>
          <w:szCs w:val="28"/>
        </w:rPr>
        <w:t>Table</w:t>
      </w:r>
      <w:r w:rsidR="00CE4C94">
        <w:rPr>
          <w:rFonts w:asciiTheme="majorBidi" w:hAnsiTheme="majorBidi" w:cstheme="majorBidi"/>
          <w:sz w:val="24"/>
          <w:szCs w:val="28"/>
        </w:rPr>
        <w:t xml:space="preserve">1 </w:t>
      </w:r>
      <w:r w:rsidRPr="0074081C">
        <w:rPr>
          <w:rFonts w:asciiTheme="majorBidi" w:hAnsiTheme="majorBidi" w:cstheme="majorBidi"/>
          <w:sz w:val="24"/>
          <w:szCs w:val="28"/>
        </w:rPr>
        <w:t>:</w:t>
      </w:r>
      <w:r w:rsidR="0074081C" w:rsidRPr="0074081C">
        <w:rPr>
          <w:rFonts w:asciiTheme="majorBidi" w:hAnsiTheme="majorBidi" w:cstheme="majorBidi"/>
          <w:sz w:val="24"/>
          <w:szCs w:val="28"/>
        </w:rPr>
        <w:t xml:space="preserve"> Demographic characteristics of the sample </w:t>
      </w:r>
      <w:r w:rsidR="00F22D62">
        <w:rPr>
          <w:rFonts w:asciiTheme="majorBidi" w:hAnsiTheme="majorBidi" w:cstheme="majorBidi"/>
          <w:sz w:val="24"/>
          <w:szCs w:val="28"/>
        </w:rPr>
        <w:t>(PART</w:t>
      </w:r>
      <w:r w:rsidR="0074081C">
        <w:rPr>
          <w:rFonts w:asciiTheme="majorBidi" w:hAnsiTheme="majorBidi" w:cstheme="majorBidi"/>
          <w:sz w:val="24"/>
          <w:szCs w:val="28"/>
        </w:rPr>
        <w:t xml:space="preserve"> 2- SPSS)</w:t>
      </w: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3679"/>
        <w:gridCol w:w="1079"/>
        <w:gridCol w:w="1443"/>
        <w:gridCol w:w="270"/>
        <w:gridCol w:w="3690"/>
        <w:gridCol w:w="1165"/>
        <w:gridCol w:w="1398"/>
      </w:tblGrid>
      <w:tr w:rsidR="00A6608F" w:rsidRPr="00CE60C2" w:rsidTr="007E480E">
        <w:trPr>
          <w:trHeight w:val="161"/>
          <w:jc w:val="center"/>
        </w:trPr>
        <w:tc>
          <w:tcPr>
            <w:tcW w:w="2509" w:type="pct"/>
            <w:gridSpan w:val="4"/>
            <w:shd w:val="clear" w:color="auto" w:fill="F2F2F2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Information about sampling firms</w:t>
            </w:r>
          </w:p>
        </w:tc>
        <w:tc>
          <w:tcPr>
            <w:tcW w:w="2491" w:type="pct"/>
            <w:gridSpan w:val="4"/>
            <w:shd w:val="clear" w:color="auto" w:fill="F2F2F2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Information about respondents</w:t>
            </w:r>
          </w:p>
        </w:tc>
      </w:tr>
      <w:tr w:rsidR="007E480E" w:rsidRPr="00CE60C2" w:rsidTr="007E480E">
        <w:trPr>
          <w:trHeight w:val="282"/>
          <w:jc w:val="center"/>
        </w:trPr>
        <w:tc>
          <w:tcPr>
            <w:tcW w:w="1546" w:type="pct"/>
            <w:gridSpan w:val="2"/>
            <w:vAlign w:val="center"/>
          </w:tcPr>
          <w:p w:rsidR="00A6608F" w:rsidRPr="00CE60C2" w:rsidRDefault="00A6608F" w:rsidP="00A6608F">
            <w:pPr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Classification</w:t>
            </w:r>
          </w:p>
        </w:tc>
        <w:tc>
          <w:tcPr>
            <w:tcW w:w="412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551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Percent (%)</w:t>
            </w:r>
          </w:p>
        </w:tc>
        <w:tc>
          <w:tcPr>
            <w:tcW w:w="1512" w:type="pct"/>
            <w:gridSpan w:val="2"/>
            <w:vAlign w:val="center"/>
          </w:tcPr>
          <w:p w:rsidR="00A6608F" w:rsidRPr="00CE60C2" w:rsidRDefault="00A6608F" w:rsidP="00A6608F">
            <w:pPr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Classification</w:t>
            </w:r>
          </w:p>
        </w:tc>
        <w:tc>
          <w:tcPr>
            <w:tcW w:w="445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Numbers</w:t>
            </w:r>
          </w:p>
        </w:tc>
        <w:tc>
          <w:tcPr>
            <w:tcW w:w="534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Percent (%)</w:t>
            </w:r>
          </w:p>
        </w:tc>
      </w:tr>
      <w:tr w:rsidR="007E480E" w:rsidRPr="00CE60C2" w:rsidTr="007E480E">
        <w:trPr>
          <w:trHeight w:val="228"/>
          <w:jc w:val="center"/>
        </w:trPr>
        <w:tc>
          <w:tcPr>
            <w:tcW w:w="1546" w:type="pct"/>
            <w:gridSpan w:val="2"/>
            <w:vAlign w:val="center"/>
          </w:tcPr>
          <w:p w:rsidR="00A6608F" w:rsidRPr="0000113B" w:rsidRDefault="00A6608F" w:rsidP="00585469">
            <w:pPr>
              <w:adjustRightInd w:val="0"/>
              <w:spacing w:after="0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Type of </w:t>
            </w:r>
            <w:r w:rsidR="00585469"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Industry </w:t>
            </w:r>
          </w:p>
        </w:tc>
        <w:tc>
          <w:tcPr>
            <w:tcW w:w="412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pct"/>
            <w:gridSpan w:val="2"/>
            <w:vAlign w:val="center"/>
          </w:tcPr>
          <w:p w:rsidR="00A6608F" w:rsidRPr="0000113B" w:rsidRDefault="00A6608F" w:rsidP="00A6608F">
            <w:pPr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Gender</w:t>
            </w:r>
          </w:p>
        </w:tc>
        <w:tc>
          <w:tcPr>
            <w:tcW w:w="445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A6608F" w:rsidRPr="00CE60C2" w:rsidRDefault="00A6608F" w:rsidP="00A660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F6C" w:rsidRPr="00CE60C2" w:rsidTr="007E480E">
        <w:trPr>
          <w:trHeight w:val="229"/>
          <w:jc w:val="center"/>
        </w:trPr>
        <w:tc>
          <w:tcPr>
            <w:tcW w:w="141" w:type="pct"/>
            <w:vMerge w:val="restart"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0F6C" w:rsidRPr="00CE60C2" w:rsidRDefault="00140F6C" w:rsidP="00140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0F6C" w:rsidRPr="00CE60C2" w:rsidRDefault="00140F6C" w:rsidP="00140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0F6C" w:rsidRPr="00CE60C2" w:rsidRDefault="00140F6C" w:rsidP="00140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0F6C" w:rsidRPr="00CE60C2" w:rsidRDefault="00140F6C" w:rsidP="00140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0F6C" w:rsidRPr="00CE60C2" w:rsidRDefault="00140F6C" w:rsidP="00140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hanging="7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Hospital, health, clinic, and pharmaceutical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12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5.2</w:t>
            </w:r>
          </w:p>
        </w:tc>
        <w:tc>
          <w:tcPr>
            <w:tcW w:w="103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140F6C" w:rsidRPr="00CE60C2" w:rsidRDefault="00140F6C" w:rsidP="00140F6C">
            <w:pPr>
              <w:adjustRightInd w:val="0"/>
              <w:spacing w:after="0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445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94</w:t>
            </w:r>
          </w:p>
        </w:tc>
        <w:tc>
          <w:tcPr>
            <w:tcW w:w="534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40.5</w:t>
            </w:r>
          </w:p>
        </w:tc>
      </w:tr>
      <w:tr w:rsidR="00140F6C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Manufacturing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3.0</w:t>
            </w:r>
          </w:p>
        </w:tc>
        <w:tc>
          <w:tcPr>
            <w:tcW w:w="103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140F6C" w:rsidRPr="00CE60C2" w:rsidRDefault="00140F6C" w:rsidP="00140F6C">
            <w:pPr>
              <w:adjustRightInd w:val="0"/>
              <w:spacing w:after="0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445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37</w:t>
            </w:r>
          </w:p>
        </w:tc>
        <w:tc>
          <w:tcPr>
            <w:tcW w:w="534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15.9</w:t>
            </w:r>
          </w:p>
        </w:tc>
      </w:tr>
      <w:tr w:rsidR="00140F6C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Consulting, service industry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20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8.6</w:t>
            </w:r>
          </w:p>
        </w:tc>
        <w:tc>
          <w:tcPr>
            <w:tcW w:w="1512" w:type="pct"/>
            <w:gridSpan w:val="2"/>
          </w:tcPr>
          <w:p w:rsidR="00140F6C" w:rsidRPr="0000113B" w:rsidRDefault="0000113B" w:rsidP="00140F6C">
            <w:pPr>
              <w:adjustRightInd w:val="0"/>
              <w:spacing w:after="0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140F6C"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Marital status</w:t>
            </w:r>
          </w:p>
        </w:tc>
        <w:tc>
          <w:tcPr>
            <w:tcW w:w="445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F6C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Electronics, equipment and cable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3.0</w:t>
            </w:r>
          </w:p>
        </w:tc>
        <w:tc>
          <w:tcPr>
            <w:tcW w:w="103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140F6C" w:rsidRPr="00CE60C2" w:rsidRDefault="00140F6C" w:rsidP="00140F6C">
            <w:pPr>
              <w:adjustRightInd w:val="0"/>
              <w:spacing w:after="0"/>
              <w:ind w:hanging="72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Single</w:t>
            </w:r>
          </w:p>
        </w:tc>
        <w:tc>
          <w:tcPr>
            <w:tcW w:w="445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534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76.5</w:t>
            </w:r>
          </w:p>
        </w:tc>
      </w:tr>
      <w:tr w:rsidR="00140F6C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IT, software and telecommunication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11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4.7</w:t>
            </w:r>
          </w:p>
        </w:tc>
        <w:tc>
          <w:tcPr>
            <w:tcW w:w="103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140F6C" w:rsidRPr="00CE60C2" w:rsidRDefault="00140F6C" w:rsidP="00140F6C">
            <w:pPr>
              <w:adjustRightInd w:val="0"/>
              <w:spacing w:after="0"/>
              <w:ind w:hanging="72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Married</w:t>
            </w:r>
          </w:p>
        </w:tc>
        <w:tc>
          <w:tcPr>
            <w:tcW w:w="445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34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23.5</w:t>
            </w:r>
          </w:p>
        </w:tc>
      </w:tr>
      <w:tr w:rsidR="00140F6C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Chemical and associates products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3.0</w:t>
            </w:r>
          </w:p>
        </w:tc>
        <w:tc>
          <w:tcPr>
            <w:tcW w:w="1512" w:type="pct"/>
            <w:gridSpan w:val="2"/>
          </w:tcPr>
          <w:p w:rsidR="00140F6C" w:rsidRPr="0000113B" w:rsidRDefault="00140F6C" w:rsidP="00140F6C">
            <w:pPr>
              <w:adjustRightInd w:val="0"/>
              <w:spacing w:after="0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Education</w:t>
            </w:r>
          </w:p>
        </w:tc>
        <w:tc>
          <w:tcPr>
            <w:tcW w:w="445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7AC1" w:rsidRPr="00CE60C2" w:rsidTr="007E480E">
        <w:trPr>
          <w:trHeight w:val="221"/>
          <w:jc w:val="center"/>
        </w:trPr>
        <w:tc>
          <w:tcPr>
            <w:tcW w:w="141" w:type="pct"/>
            <w:vMerge/>
          </w:tcPr>
          <w:p w:rsidR="00C67AC1" w:rsidRPr="00CE60C2" w:rsidRDefault="00C67AC1" w:rsidP="00C67AC1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C67AC1" w:rsidRPr="00CE60C2" w:rsidRDefault="00C67AC1" w:rsidP="00C67AC1">
            <w:pPr>
              <w:spacing w:after="0"/>
              <w:ind w:leftChars="-30" w:left="-15" w:hanging="4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Transportation and travel</w:t>
            </w:r>
          </w:p>
        </w:tc>
        <w:tc>
          <w:tcPr>
            <w:tcW w:w="412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551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3.0</w:t>
            </w:r>
          </w:p>
        </w:tc>
        <w:tc>
          <w:tcPr>
            <w:tcW w:w="103" w:type="pct"/>
          </w:tcPr>
          <w:p w:rsidR="00C67AC1" w:rsidRPr="00CE60C2" w:rsidRDefault="00C67AC1" w:rsidP="00C67A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C67AC1" w:rsidRPr="00CE60C2" w:rsidRDefault="00C67AC1" w:rsidP="00C67AC1">
            <w:pPr>
              <w:adjustRightInd w:val="0"/>
              <w:spacing w:after="0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 xml:space="preserve">high school    </w:t>
            </w:r>
          </w:p>
        </w:tc>
        <w:tc>
          <w:tcPr>
            <w:tcW w:w="445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4</w:t>
            </w:r>
          </w:p>
        </w:tc>
        <w:tc>
          <w:tcPr>
            <w:tcW w:w="534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1.7</w:t>
            </w:r>
          </w:p>
        </w:tc>
      </w:tr>
      <w:tr w:rsidR="00C67AC1" w:rsidRPr="00CE60C2" w:rsidTr="007E480E">
        <w:trPr>
          <w:trHeight w:val="99"/>
          <w:jc w:val="center"/>
        </w:trPr>
        <w:tc>
          <w:tcPr>
            <w:tcW w:w="141" w:type="pct"/>
            <w:vMerge/>
          </w:tcPr>
          <w:p w:rsidR="00C67AC1" w:rsidRPr="00CE60C2" w:rsidRDefault="00C67AC1" w:rsidP="00C67AC1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C67AC1" w:rsidRPr="00CE60C2" w:rsidRDefault="00C67AC1" w:rsidP="00C67AC1">
            <w:pPr>
              <w:spacing w:after="0"/>
              <w:ind w:left="-44" w:hanging="3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Distribution and logistics</w:t>
            </w:r>
          </w:p>
        </w:tc>
        <w:tc>
          <w:tcPr>
            <w:tcW w:w="412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5</w:t>
            </w:r>
          </w:p>
        </w:tc>
        <w:tc>
          <w:tcPr>
            <w:tcW w:w="551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2.2</w:t>
            </w:r>
          </w:p>
        </w:tc>
        <w:tc>
          <w:tcPr>
            <w:tcW w:w="103" w:type="pct"/>
            <w:vAlign w:val="center"/>
          </w:tcPr>
          <w:p w:rsidR="00C67AC1" w:rsidRPr="00CE60C2" w:rsidRDefault="00C67AC1" w:rsidP="00C67AC1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09" w:type="pct"/>
          </w:tcPr>
          <w:p w:rsidR="00C67AC1" w:rsidRPr="00CE60C2" w:rsidRDefault="00C67AC1" w:rsidP="00C67AC1">
            <w:pPr>
              <w:adjustRightInd w:val="0"/>
              <w:spacing w:after="0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Junior College </w:t>
            </w:r>
          </w:p>
        </w:tc>
        <w:tc>
          <w:tcPr>
            <w:tcW w:w="445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13</w:t>
            </w:r>
          </w:p>
        </w:tc>
        <w:tc>
          <w:tcPr>
            <w:tcW w:w="534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5.6</w:t>
            </w:r>
          </w:p>
        </w:tc>
      </w:tr>
      <w:tr w:rsidR="00C67AC1" w:rsidRPr="00CE60C2" w:rsidTr="007E480E">
        <w:trPr>
          <w:trHeight w:val="194"/>
          <w:jc w:val="center"/>
        </w:trPr>
        <w:tc>
          <w:tcPr>
            <w:tcW w:w="141" w:type="pct"/>
            <w:vMerge/>
          </w:tcPr>
          <w:p w:rsidR="00C67AC1" w:rsidRPr="00CE60C2" w:rsidRDefault="00C67AC1" w:rsidP="00C67AC1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C67AC1" w:rsidRPr="00CE60C2" w:rsidRDefault="00C67AC1" w:rsidP="00C67AC1">
            <w:pPr>
              <w:spacing w:after="0"/>
              <w:ind w:left="-44" w:hanging="3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Finance and banking</w:t>
            </w:r>
          </w:p>
        </w:tc>
        <w:tc>
          <w:tcPr>
            <w:tcW w:w="412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19</w:t>
            </w:r>
          </w:p>
        </w:tc>
        <w:tc>
          <w:tcPr>
            <w:tcW w:w="551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8.2</w:t>
            </w:r>
          </w:p>
        </w:tc>
        <w:tc>
          <w:tcPr>
            <w:tcW w:w="103" w:type="pct"/>
          </w:tcPr>
          <w:p w:rsidR="00C67AC1" w:rsidRPr="00CE60C2" w:rsidRDefault="00C67AC1" w:rsidP="00C67A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C67AC1" w:rsidRPr="00CE60C2" w:rsidRDefault="00C67AC1" w:rsidP="00C67AC1">
            <w:pPr>
              <w:adjustRightInd w:val="0"/>
              <w:spacing w:after="0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Bachelor</w:t>
            </w:r>
          </w:p>
        </w:tc>
        <w:tc>
          <w:tcPr>
            <w:tcW w:w="445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84</w:t>
            </w:r>
          </w:p>
        </w:tc>
        <w:tc>
          <w:tcPr>
            <w:tcW w:w="534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36.2</w:t>
            </w:r>
          </w:p>
        </w:tc>
      </w:tr>
      <w:tr w:rsidR="00C67AC1" w:rsidRPr="00CE60C2" w:rsidTr="007E480E">
        <w:trPr>
          <w:trHeight w:val="194"/>
          <w:jc w:val="center"/>
        </w:trPr>
        <w:tc>
          <w:tcPr>
            <w:tcW w:w="141" w:type="pct"/>
            <w:vMerge/>
          </w:tcPr>
          <w:p w:rsidR="00C67AC1" w:rsidRPr="00CE60C2" w:rsidRDefault="00C67AC1" w:rsidP="00C67AC1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C67AC1" w:rsidRPr="00585469" w:rsidRDefault="00C67AC1" w:rsidP="00C67AC1">
            <w:pPr>
              <w:spacing w:after="0"/>
              <w:ind w:left="-44" w:hanging="3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Construction</w:t>
            </w:r>
          </w:p>
        </w:tc>
        <w:tc>
          <w:tcPr>
            <w:tcW w:w="412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4</w:t>
            </w:r>
          </w:p>
        </w:tc>
        <w:tc>
          <w:tcPr>
            <w:tcW w:w="551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1.7</w:t>
            </w:r>
          </w:p>
        </w:tc>
        <w:tc>
          <w:tcPr>
            <w:tcW w:w="103" w:type="pct"/>
          </w:tcPr>
          <w:p w:rsidR="00C67AC1" w:rsidRPr="00CE60C2" w:rsidRDefault="00C67AC1" w:rsidP="00C67AC1">
            <w:pPr>
              <w:adjustRightInd w:val="0"/>
              <w:spacing w:after="0"/>
              <w:ind w:left="2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C67AC1" w:rsidRPr="00CE60C2" w:rsidRDefault="00C67AC1" w:rsidP="00C67AC1">
            <w:pPr>
              <w:adjustRightInd w:val="0"/>
              <w:spacing w:after="0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Master</w:t>
            </w:r>
          </w:p>
        </w:tc>
        <w:tc>
          <w:tcPr>
            <w:tcW w:w="445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23</w:t>
            </w:r>
          </w:p>
        </w:tc>
        <w:tc>
          <w:tcPr>
            <w:tcW w:w="534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9.9</w:t>
            </w:r>
          </w:p>
        </w:tc>
      </w:tr>
      <w:tr w:rsidR="00C67AC1" w:rsidRPr="00CE60C2" w:rsidTr="007E480E">
        <w:trPr>
          <w:trHeight w:val="194"/>
          <w:jc w:val="center"/>
        </w:trPr>
        <w:tc>
          <w:tcPr>
            <w:tcW w:w="141" w:type="pct"/>
            <w:vMerge/>
          </w:tcPr>
          <w:p w:rsidR="00C67AC1" w:rsidRPr="00CE60C2" w:rsidRDefault="00C67AC1" w:rsidP="00C67AC1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C67AC1" w:rsidRPr="00585469" w:rsidRDefault="00C67AC1" w:rsidP="00C67AC1">
            <w:pPr>
              <w:spacing w:after="0"/>
              <w:ind w:left="-44" w:hanging="3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469">
              <w:rPr>
                <w:rFonts w:ascii="Times New Roman" w:hAnsi="Times New Roman"/>
                <w:sz w:val="24"/>
                <w:szCs w:val="24"/>
              </w:rPr>
              <w:t>Power plants</w:t>
            </w:r>
          </w:p>
        </w:tc>
        <w:tc>
          <w:tcPr>
            <w:tcW w:w="412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5</w:t>
            </w:r>
          </w:p>
        </w:tc>
        <w:tc>
          <w:tcPr>
            <w:tcW w:w="551" w:type="pct"/>
          </w:tcPr>
          <w:p w:rsidR="00C67AC1" w:rsidRPr="00140F6C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2.2</w:t>
            </w:r>
          </w:p>
        </w:tc>
        <w:tc>
          <w:tcPr>
            <w:tcW w:w="103" w:type="pct"/>
          </w:tcPr>
          <w:p w:rsidR="00C67AC1" w:rsidRPr="00CE60C2" w:rsidRDefault="00C67AC1" w:rsidP="00C67AC1">
            <w:pPr>
              <w:adjustRightInd w:val="0"/>
              <w:spacing w:after="0"/>
              <w:ind w:left="2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C67AC1" w:rsidRPr="00CE60C2" w:rsidRDefault="00C67AC1" w:rsidP="00C67AC1">
            <w:pPr>
              <w:adjustRightInd w:val="0"/>
              <w:spacing w:after="0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Phd</w:t>
            </w:r>
          </w:p>
        </w:tc>
        <w:tc>
          <w:tcPr>
            <w:tcW w:w="445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7</w:t>
            </w:r>
          </w:p>
        </w:tc>
        <w:tc>
          <w:tcPr>
            <w:tcW w:w="534" w:type="pct"/>
          </w:tcPr>
          <w:p w:rsidR="00C67AC1" w:rsidRPr="00C67AC1" w:rsidRDefault="00C67AC1" w:rsidP="00C67AC1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C67AC1">
              <w:rPr>
                <w:rFonts w:asciiTheme="majorBidi" w:hAnsiTheme="majorBidi" w:cstheme="majorBidi"/>
                <w:sz w:val="24"/>
                <w:szCs w:val="28"/>
              </w:rPr>
              <w:t>3.0</w:t>
            </w:r>
          </w:p>
        </w:tc>
      </w:tr>
      <w:tr w:rsidR="00140F6C" w:rsidRPr="00CE60C2" w:rsidTr="007E480E">
        <w:trPr>
          <w:trHeight w:val="194"/>
          <w:jc w:val="center"/>
        </w:trPr>
        <w:tc>
          <w:tcPr>
            <w:tcW w:w="141" w:type="pct"/>
            <w:vMerge/>
          </w:tcPr>
          <w:p w:rsidR="00140F6C" w:rsidRPr="00CE60C2" w:rsidRDefault="00140F6C" w:rsidP="00140F6C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140F6C" w:rsidRPr="00CE60C2" w:rsidRDefault="00140F6C" w:rsidP="00140F6C">
            <w:pPr>
              <w:spacing w:after="0"/>
              <w:ind w:left="-44" w:hanging="3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Others</w:t>
            </w:r>
          </w:p>
        </w:tc>
        <w:tc>
          <w:tcPr>
            <w:tcW w:w="412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27</w:t>
            </w:r>
          </w:p>
        </w:tc>
        <w:tc>
          <w:tcPr>
            <w:tcW w:w="551" w:type="pct"/>
          </w:tcPr>
          <w:p w:rsidR="00140F6C" w:rsidRPr="00140F6C" w:rsidRDefault="00140F6C" w:rsidP="00140F6C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11.6</w:t>
            </w:r>
          </w:p>
        </w:tc>
        <w:tc>
          <w:tcPr>
            <w:tcW w:w="103" w:type="pct"/>
          </w:tcPr>
          <w:p w:rsidR="00140F6C" w:rsidRPr="00CE60C2" w:rsidRDefault="00140F6C" w:rsidP="00140F6C">
            <w:pPr>
              <w:adjustRightInd w:val="0"/>
              <w:spacing w:after="0"/>
              <w:ind w:left="2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140F6C" w:rsidRPr="00CE60C2" w:rsidRDefault="00140F6C" w:rsidP="00140F6C">
            <w:pPr>
              <w:adjustRightInd w:val="0"/>
              <w:spacing w:after="0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140F6C" w:rsidRPr="00CE60C2" w:rsidRDefault="00140F6C" w:rsidP="00140F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CE4C94">
        <w:trPr>
          <w:trHeight w:val="194"/>
          <w:jc w:val="center"/>
        </w:trPr>
        <w:tc>
          <w:tcPr>
            <w:tcW w:w="1546" w:type="pct"/>
            <w:gridSpan w:val="2"/>
          </w:tcPr>
          <w:p w:rsidR="0000113B" w:rsidRPr="0000113B" w:rsidRDefault="0000113B" w:rsidP="0000113B">
            <w:pPr>
              <w:spacing w:after="0" w:line="0" w:lineRule="atLeast"/>
              <w:rPr>
                <w:b/>
                <w:bCs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Number of employee (firm’s size)</w:t>
            </w:r>
          </w:p>
        </w:tc>
        <w:tc>
          <w:tcPr>
            <w:tcW w:w="412" w:type="pct"/>
          </w:tcPr>
          <w:p w:rsidR="0000113B" w:rsidRPr="0000113B" w:rsidRDefault="0000113B" w:rsidP="0000113B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</w:tcPr>
          <w:p w:rsidR="0000113B" w:rsidRPr="0000113B" w:rsidRDefault="0000113B" w:rsidP="0000113B">
            <w:pPr>
              <w:spacing w:after="0"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3" w:type="pct"/>
          </w:tcPr>
          <w:p w:rsidR="0000113B" w:rsidRPr="0000113B" w:rsidRDefault="0000113B" w:rsidP="0000113B">
            <w:pPr>
              <w:adjustRightInd w:val="0"/>
              <w:spacing w:after="0" w:line="0" w:lineRule="atLeast"/>
              <w:ind w:left="20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  <w:vAlign w:val="center"/>
          </w:tcPr>
          <w:p w:rsidR="0000113B" w:rsidRPr="0000113B" w:rsidRDefault="0000113B" w:rsidP="0000113B">
            <w:pPr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0113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The Role</w:t>
            </w:r>
          </w:p>
        </w:tc>
        <w:tc>
          <w:tcPr>
            <w:tcW w:w="445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CE4C94">
        <w:trPr>
          <w:trHeight w:val="119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1~49</w:t>
            </w: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24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10.3</w:t>
            </w:r>
          </w:p>
        </w:tc>
        <w:tc>
          <w:tcPr>
            <w:tcW w:w="103" w:type="pct"/>
            <w:vMerge w:val="restart"/>
            <w:vAlign w:val="center"/>
          </w:tcPr>
          <w:p w:rsidR="0000113B" w:rsidRPr="00CE60C2" w:rsidRDefault="0000113B" w:rsidP="0000113B">
            <w:pPr>
              <w:adjustRightInd w:val="0"/>
              <w:spacing w:after="0" w:line="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Operational level employee </w:t>
            </w:r>
          </w:p>
        </w:tc>
        <w:tc>
          <w:tcPr>
            <w:tcW w:w="445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34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</w:t>
            </w:r>
          </w:p>
        </w:tc>
      </w:tr>
      <w:tr w:rsidR="0000113B" w:rsidRPr="00CE60C2" w:rsidTr="007E480E">
        <w:trPr>
          <w:trHeight w:val="298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B" w:rsidRPr="00CE60C2" w:rsidRDefault="0000113B" w:rsidP="0000113B">
            <w:pPr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50~200</w:t>
            </w: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53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22.8</w:t>
            </w:r>
          </w:p>
        </w:tc>
        <w:tc>
          <w:tcPr>
            <w:tcW w:w="103" w:type="pct"/>
            <w:vMerge/>
          </w:tcPr>
          <w:p w:rsidR="0000113B" w:rsidRPr="00CE60C2" w:rsidRDefault="0000113B" w:rsidP="0000113B">
            <w:pPr>
              <w:adjustRightInd w:val="0"/>
              <w:spacing w:after="0" w:line="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 Basic level Leaders </w:t>
            </w:r>
            <w:r w:rsidRPr="00CE60C2"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445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26</w:t>
            </w:r>
          </w:p>
        </w:tc>
        <w:tc>
          <w:tcPr>
            <w:tcW w:w="534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11.2</w:t>
            </w:r>
          </w:p>
        </w:tc>
      </w:tr>
      <w:tr w:rsidR="00920D09" w:rsidRPr="00CE60C2" w:rsidTr="007E480E">
        <w:trPr>
          <w:trHeight w:val="194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920D09" w:rsidRPr="00CE60C2" w:rsidRDefault="00920D09" w:rsidP="00920D09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D09" w:rsidRPr="00CE60C2" w:rsidRDefault="00920D09" w:rsidP="00920D09">
            <w:pPr>
              <w:adjustRightInd w:val="0"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 xml:space="preserve">201 and more </w:t>
            </w: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920D09" w:rsidRPr="00232832" w:rsidRDefault="00920D09" w:rsidP="00920D09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54</w:t>
            </w:r>
          </w:p>
        </w:tc>
        <w:tc>
          <w:tcPr>
            <w:tcW w:w="551" w:type="pct"/>
          </w:tcPr>
          <w:p w:rsidR="00920D09" w:rsidRPr="00232832" w:rsidRDefault="00920D09" w:rsidP="00920D09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23.3</w:t>
            </w:r>
          </w:p>
        </w:tc>
        <w:tc>
          <w:tcPr>
            <w:tcW w:w="103" w:type="pct"/>
            <w:vMerge/>
          </w:tcPr>
          <w:p w:rsidR="00920D09" w:rsidRPr="00CE60C2" w:rsidRDefault="00920D09" w:rsidP="00920D09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920D09" w:rsidRDefault="00920D09" w:rsidP="00920D09">
            <w:pPr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Middle Level manager </w:t>
            </w:r>
          </w:p>
        </w:tc>
        <w:tc>
          <w:tcPr>
            <w:tcW w:w="445" w:type="pct"/>
          </w:tcPr>
          <w:p w:rsidR="00920D09" w:rsidRPr="00327316" w:rsidRDefault="00920D09" w:rsidP="00920D09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35</w:t>
            </w:r>
          </w:p>
        </w:tc>
        <w:tc>
          <w:tcPr>
            <w:tcW w:w="534" w:type="pct"/>
          </w:tcPr>
          <w:p w:rsidR="00920D09" w:rsidRPr="00327316" w:rsidRDefault="00920D09" w:rsidP="00920D09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15.1</w:t>
            </w:r>
          </w:p>
        </w:tc>
      </w:tr>
      <w:tr w:rsidR="0000113B" w:rsidRPr="00CE60C2" w:rsidTr="007E480E">
        <w:trPr>
          <w:trHeight w:val="194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103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Default="0000113B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Senior manager</w:t>
            </w:r>
          </w:p>
        </w:tc>
        <w:tc>
          <w:tcPr>
            <w:tcW w:w="445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14</w:t>
            </w:r>
          </w:p>
        </w:tc>
        <w:tc>
          <w:tcPr>
            <w:tcW w:w="534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6.0</w:t>
            </w:r>
          </w:p>
        </w:tc>
      </w:tr>
      <w:tr w:rsidR="0000113B" w:rsidRPr="00CE60C2" w:rsidTr="007E480E">
        <w:trPr>
          <w:trHeight w:val="194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103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Default="0000113B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CEC</w:t>
            </w:r>
          </w:p>
        </w:tc>
        <w:tc>
          <w:tcPr>
            <w:tcW w:w="445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4</w:t>
            </w:r>
          </w:p>
        </w:tc>
        <w:tc>
          <w:tcPr>
            <w:tcW w:w="534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1.7</w:t>
            </w:r>
          </w:p>
        </w:tc>
      </w:tr>
      <w:tr w:rsidR="0000113B" w:rsidRPr="00CE60C2" w:rsidTr="007E480E">
        <w:trPr>
          <w:trHeight w:val="194"/>
          <w:jc w:val="center"/>
        </w:trPr>
        <w:tc>
          <w:tcPr>
            <w:tcW w:w="141" w:type="pct"/>
            <w:tcBorders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103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Default="0000113B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Others</w:t>
            </w:r>
          </w:p>
        </w:tc>
        <w:tc>
          <w:tcPr>
            <w:tcW w:w="445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17</w:t>
            </w:r>
          </w:p>
        </w:tc>
        <w:tc>
          <w:tcPr>
            <w:tcW w:w="534" w:type="pct"/>
          </w:tcPr>
          <w:p w:rsidR="0000113B" w:rsidRPr="00327316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27316">
              <w:rPr>
                <w:rFonts w:asciiTheme="majorBidi" w:hAnsiTheme="majorBidi" w:cstheme="majorBidi"/>
                <w:sz w:val="24"/>
                <w:szCs w:val="28"/>
              </w:rPr>
              <w:t>7.3</w:t>
            </w:r>
          </w:p>
        </w:tc>
      </w:tr>
      <w:tr w:rsidR="00920D09" w:rsidRPr="00CE60C2" w:rsidTr="00920D09">
        <w:trPr>
          <w:trHeight w:val="194"/>
          <w:jc w:val="center"/>
        </w:trPr>
        <w:tc>
          <w:tcPr>
            <w:tcW w:w="141" w:type="pct"/>
          </w:tcPr>
          <w:p w:rsidR="00920D09" w:rsidRPr="00920D09" w:rsidRDefault="00920D09" w:rsidP="0000113B">
            <w:pPr>
              <w:adjustRightInd w:val="0"/>
              <w:spacing w:after="0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5" w:type="pct"/>
          </w:tcPr>
          <w:p w:rsidR="00920D09" w:rsidRPr="00920D09" w:rsidRDefault="00920D09" w:rsidP="0000113B">
            <w:pPr>
              <w:adjustRightInd w:val="0"/>
              <w:spacing w:after="0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D0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Type of Company </w:t>
            </w:r>
          </w:p>
        </w:tc>
        <w:tc>
          <w:tcPr>
            <w:tcW w:w="412" w:type="pct"/>
          </w:tcPr>
          <w:p w:rsidR="00920D09" w:rsidRPr="00CE60C2" w:rsidRDefault="00920D09" w:rsidP="0000113B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</w:tcPr>
          <w:p w:rsidR="00920D09" w:rsidRPr="00CE60C2" w:rsidRDefault="00920D09" w:rsidP="0000113B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920D09" w:rsidRPr="00CE60C2" w:rsidRDefault="00920D09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</w:p>
        </w:tc>
        <w:tc>
          <w:tcPr>
            <w:tcW w:w="445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4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7E480E">
        <w:trPr>
          <w:trHeight w:val="194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adjustRightInd w:val="0"/>
              <w:spacing w:after="0"/>
              <w:ind w:hanging="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Manufacturing </w:t>
            </w:r>
          </w:p>
        </w:tc>
        <w:tc>
          <w:tcPr>
            <w:tcW w:w="412" w:type="pct"/>
          </w:tcPr>
          <w:p w:rsidR="0000113B" w:rsidRPr="00CE60C2" w:rsidRDefault="0000113B" w:rsidP="0000113B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11.6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5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7E480E">
        <w:trPr>
          <w:trHeight w:val="194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spacing w:after="0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Services </w:t>
            </w:r>
          </w:p>
        </w:tc>
        <w:tc>
          <w:tcPr>
            <w:tcW w:w="412" w:type="pct"/>
          </w:tcPr>
          <w:p w:rsidR="0000113B" w:rsidRPr="00CE60C2" w:rsidRDefault="0000113B" w:rsidP="0000113B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44.8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adjustRightInd w:val="0"/>
              <w:spacing w:after="0"/>
              <w:ind w:left="-65" w:firstLine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adjustRightInd w:val="0"/>
              <w:spacing w:after="0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</w:p>
        </w:tc>
        <w:tc>
          <w:tcPr>
            <w:tcW w:w="445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00113B" w:rsidRPr="00CE60C2" w:rsidRDefault="0000113B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D09" w:rsidRPr="00CE60C2" w:rsidTr="00920D09">
        <w:trPr>
          <w:trHeight w:val="221"/>
          <w:jc w:val="center"/>
        </w:trPr>
        <w:tc>
          <w:tcPr>
            <w:tcW w:w="141" w:type="pct"/>
          </w:tcPr>
          <w:p w:rsidR="00920D09" w:rsidRPr="00920D09" w:rsidRDefault="00920D09" w:rsidP="0000113B">
            <w:pPr>
              <w:spacing w:after="0"/>
              <w:ind w:left="-7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5" w:type="pct"/>
          </w:tcPr>
          <w:p w:rsidR="00920D09" w:rsidRPr="00920D09" w:rsidRDefault="00920D09" w:rsidP="0000113B">
            <w:pPr>
              <w:spacing w:after="0"/>
              <w:ind w:left="-7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D0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Firm’s age</w:t>
            </w:r>
          </w:p>
        </w:tc>
        <w:tc>
          <w:tcPr>
            <w:tcW w:w="412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920D09" w:rsidRPr="00920D09" w:rsidRDefault="00920D09" w:rsidP="0000113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D0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Experience</w:t>
            </w:r>
          </w:p>
        </w:tc>
        <w:tc>
          <w:tcPr>
            <w:tcW w:w="445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920D09" w:rsidRPr="00CE60C2" w:rsidRDefault="00920D09" w:rsidP="0000113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7E480E">
        <w:trPr>
          <w:trHeight w:val="187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spacing w:after="0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1-5 years </w:t>
            </w:r>
          </w:p>
        </w:tc>
        <w:tc>
          <w:tcPr>
            <w:tcW w:w="412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15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6.5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spacing w:after="0"/>
              <w:ind w:hanging="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spacing w:after="0"/>
              <w:ind w:hanging="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0-2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 years     </w:t>
            </w:r>
          </w:p>
        </w:tc>
        <w:tc>
          <w:tcPr>
            <w:tcW w:w="445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33</w:t>
            </w:r>
          </w:p>
        </w:tc>
        <w:tc>
          <w:tcPr>
            <w:tcW w:w="534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14.2</w:t>
            </w:r>
          </w:p>
        </w:tc>
      </w:tr>
      <w:tr w:rsidR="0000113B" w:rsidRPr="00CE60C2" w:rsidTr="007E480E">
        <w:trPr>
          <w:trHeight w:val="235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6-10 years </w:t>
            </w:r>
          </w:p>
        </w:tc>
        <w:tc>
          <w:tcPr>
            <w:tcW w:w="412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45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19.4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spacing w:after="0"/>
              <w:ind w:hanging="7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 xml:space="preserve">3~5 years     </w:t>
            </w:r>
          </w:p>
        </w:tc>
        <w:tc>
          <w:tcPr>
            <w:tcW w:w="445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36</w:t>
            </w:r>
          </w:p>
        </w:tc>
        <w:tc>
          <w:tcPr>
            <w:tcW w:w="534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15.5</w:t>
            </w:r>
          </w:p>
        </w:tc>
      </w:tr>
      <w:tr w:rsidR="0000113B" w:rsidRPr="00CE60C2" w:rsidTr="007E480E">
        <w:trPr>
          <w:trHeight w:val="221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11-15 years </w:t>
            </w:r>
          </w:p>
        </w:tc>
        <w:tc>
          <w:tcPr>
            <w:tcW w:w="412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30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12.9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hanging="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6~9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 years </w:t>
            </w:r>
          </w:p>
        </w:tc>
        <w:tc>
          <w:tcPr>
            <w:tcW w:w="445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28</w:t>
            </w:r>
          </w:p>
        </w:tc>
        <w:tc>
          <w:tcPr>
            <w:tcW w:w="534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12.1</w:t>
            </w: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and more years </w:t>
            </w:r>
          </w:p>
        </w:tc>
        <w:tc>
          <w:tcPr>
            <w:tcW w:w="412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41</w:t>
            </w: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232832">
              <w:rPr>
                <w:rFonts w:asciiTheme="majorBidi" w:hAnsiTheme="majorBidi" w:cstheme="majorBidi"/>
                <w:sz w:val="24"/>
                <w:szCs w:val="28"/>
              </w:rPr>
              <w:t>17.7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hanging="75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10~15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 years     </w:t>
            </w:r>
          </w:p>
        </w:tc>
        <w:tc>
          <w:tcPr>
            <w:tcW w:w="445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16</w:t>
            </w:r>
          </w:p>
        </w:tc>
        <w:tc>
          <w:tcPr>
            <w:tcW w:w="534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6.9</w:t>
            </w: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51" w:type="pct"/>
          </w:tcPr>
          <w:p w:rsidR="0000113B" w:rsidRPr="00232832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hanging="75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 xml:space="preserve">Above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 years</w:t>
            </w:r>
          </w:p>
        </w:tc>
        <w:tc>
          <w:tcPr>
            <w:tcW w:w="445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18</w:t>
            </w:r>
          </w:p>
        </w:tc>
        <w:tc>
          <w:tcPr>
            <w:tcW w:w="534" w:type="pct"/>
          </w:tcPr>
          <w:p w:rsidR="0000113B" w:rsidRPr="00345DBE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345DBE">
              <w:rPr>
                <w:rFonts w:asciiTheme="majorBidi" w:hAnsiTheme="majorBidi" w:cstheme="majorBidi"/>
                <w:sz w:val="24"/>
                <w:szCs w:val="28"/>
              </w:rPr>
              <w:t>7.8</w:t>
            </w:r>
          </w:p>
        </w:tc>
      </w:tr>
      <w:tr w:rsidR="00920D09" w:rsidRPr="00CE60C2" w:rsidTr="00920D09">
        <w:trPr>
          <w:trHeight w:val="318"/>
          <w:jc w:val="center"/>
        </w:trPr>
        <w:tc>
          <w:tcPr>
            <w:tcW w:w="141" w:type="pct"/>
          </w:tcPr>
          <w:p w:rsidR="00920D09" w:rsidRPr="00CE60C2" w:rsidRDefault="00920D09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920D09" w:rsidRPr="00920D09" w:rsidRDefault="00920D09" w:rsidP="0000113B">
            <w:pPr>
              <w:wordWrap/>
              <w:spacing w:after="0" w:line="0" w:lineRule="atLeast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D0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Department </w:t>
            </w:r>
          </w:p>
        </w:tc>
        <w:tc>
          <w:tcPr>
            <w:tcW w:w="412" w:type="pct"/>
          </w:tcPr>
          <w:p w:rsidR="00920D09" w:rsidRPr="00CE60C2" w:rsidRDefault="00920D09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20D09" w:rsidRPr="00CE60C2" w:rsidRDefault="00920D09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" w:type="pct"/>
          </w:tcPr>
          <w:p w:rsidR="00920D09" w:rsidRPr="00920D09" w:rsidRDefault="00920D09" w:rsidP="0000113B">
            <w:pPr>
              <w:wordWrap/>
              <w:spacing w:after="0" w:line="0" w:lineRule="atLeast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9" w:type="pct"/>
          </w:tcPr>
          <w:p w:rsidR="00920D09" w:rsidRPr="00920D09" w:rsidRDefault="00920D09" w:rsidP="0000113B">
            <w:pPr>
              <w:spacing w:after="0" w:line="0" w:lineRule="atLeast"/>
              <w:ind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D0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Respondent’s age</w:t>
            </w:r>
          </w:p>
        </w:tc>
        <w:tc>
          <w:tcPr>
            <w:tcW w:w="445" w:type="pct"/>
          </w:tcPr>
          <w:p w:rsidR="00920D09" w:rsidRPr="00CE60C2" w:rsidRDefault="00920D09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920D09" w:rsidRPr="00CE60C2" w:rsidRDefault="00920D09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113B" w:rsidRPr="00CE60C2" w:rsidTr="007E480E">
        <w:trPr>
          <w:trHeight w:val="318"/>
          <w:jc w:val="center"/>
        </w:trPr>
        <w:tc>
          <w:tcPr>
            <w:tcW w:w="141" w:type="pct"/>
            <w:vMerge w:val="restart"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HR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16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6.9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~30 years  </w:t>
            </w: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63</w:t>
            </w: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27.2</w:t>
            </w:r>
          </w:p>
        </w:tc>
      </w:tr>
      <w:tr w:rsidR="0000113B" w:rsidRPr="00CE60C2" w:rsidTr="007E480E">
        <w:trPr>
          <w:trHeight w:val="208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Sales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15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6.5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 xml:space="preserve">~40 years   </w:t>
            </w: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41</w:t>
            </w: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17.7</w:t>
            </w:r>
          </w:p>
        </w:tc>
      </w:tr>
      <w:tr w:rsidR="0000113B" w:rsidRPr="00CE60C2" w:rsidTr="007E480E">
        <w:trPr>
          <w:trHeight w:val="207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Marketing 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11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4.7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hanging="7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Pr="00CE60C2">
              <w:rPr>
                <w:rFonts w:ascii="Times New Roman" w:hAnsi="Times New Roman"/>
                <w:sz w:val="24"/>
                <w:szCs w:val="24"/>
              </w:rPr>
              <w:t>~50 years</w:t>
            </w: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18</w:t>
            </w: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7.8</w:t>
            </w: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Pr="00CE60C2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Production 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25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10.8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  <w:r w:rsidRPr="00CE60C2">
              <w:rPr>
                <w:rFonts w:ascii="Times New Roman" w:hAnsi="Times New Roman"/>
                <w:sz w:val="24"/>
                <w:szCs w:val="24"/>
              </w:rPr>
              <w:t>Above 50 years</w:t>
            </w: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9</w:t>
            </w: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140F6C">
              <w:rPr>
                <w:rFonts w:asciiTheme="majorBidi" w:hAnsiTheme="majorBidi" w:cstheme="majorBidi"/>
                <w:sz w:val="24"/>
                <w:szCs w:val="28"/>
              </w:rPr>
              <w:t>3.9</w:t>
            </w: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Procurement 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5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2.2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Customer Service 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17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7.3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</w:tr>
      <w:tr w:rsidR="0000113B" w:rsidRPr="00CE60C2" w:rsidTr="007E480E">
        <w:trPr>
          <w:trHeight w:val="335"/>
          <w:jc w:val="center"/>
        </w:trPr>
        <w:tc>
          <w:tcPr>
            <w:tcW w:w="141" w:type="pct"/>
            <w:vMerge/>
          </w:tcPr>
          <w:p w:rsidR="0000113B" w:rsidRPr="00CE60C2" w:rsidRDefault="0000113B" w:rsidP="0000113B">
            <w:pPr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pct"/>
          </w:tcPr>
          <w:p w:rsidR="0000113B" w:rsidRDefault="0000113B" w:rsidP="0000113B">
            <w:pPr>
              <w:wordWrap/>
              <w:spacing w:after="0" w:line="0" w:lineRule="atLeast"/>
              <w:ind w:left="-7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Others </w:t>
            </w:r>
          </w:p>
        </w:tc>
        <w:tc>
          <w:tcPr>
            <w:tcW w:w="412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42</w:t>
            </w:r>
          </w:p>
        </w:tc>
        <w:tc>
          <w:tcPr>
            <w:tcW w:w="551" w:type="pct"/>
          </w:tcPr>
          <w:p w:rsidR="0000113B" w:rsidRPr="008C6D5F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8C6D5F">
              <w:rPr>
                <w:rFonts w:asciiTheme="majorBidi" w:hAnsiTheme="majorBidi" w:cstheme="majorBidi"/>
                <w:sz w:val="24"/>
                <w:szCs w:val="28"/>
              </w:rPr>
              <w:t>18.1</w:t>
            </w:r>
          </w:p>
        </w:tc>
        <w:tc>
          <w:tcPr>
            <w:tcW w:w="103" w:type="pct"/>
          </w:tcPr>
          <w:p w:rsidR="0000113B" w:rsidRPr="00CE60C2" w:rsidRDefault="0000113B" w:rsidP="0000113B">
            <w:pPr>
              <w:wordWrap/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pct"/>
          </w:tcPr>
          <w:p w:rsidR="0000113B" w:rsidRPr="00CE60C2" w:rsidRDefault="0000113B" w:rsidP="0000113B">
            <w:pPr>
              <w:wordWrap/>
              <w:adjustRightInd w:val="0"/>
              <w:spacing w:after="0" w:line="0" w:lineRule="atLeast"/>
              <w:ind w:left="202" w:hanging="2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534" w:type="pct"/>
          </w:tcPr>
          <w:p w:rsidR="0000113B" w:rsidRPr="00140F6C" w:rsidRDefault="0000113B" w:rsidP="0000113B">
            <w:pPr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</w:tr>
    </w:tbl>
    <w:p w:rsidR="00A6608F" w:rsidRDefault="00A6608F" w:rsidP="00B87F1C"/>
    <w:p w:rsidR="00CE4C94" w:rsidRDefault="00CE4C94" w:rsidP="00B87F1C"/>
    <w:p w:rsidR="00CE4C94" w:rsidRDefault="00CE4C94" w:rsidP="00B87F1C"/>
    <w:p w:rsidR="00CE4C94" w:rsidRDefault="00CE4C94" w:rsidP="00B87F1C"/>
    <w:p w:rsidR="00CE4C94" w:rsidRDefault="00CE4C94" w:rsidP="00B87F1C"/>
    <w:p w:rsidR="00CE4C94" w:rsidRPr="005A4127" w:rsidRDefault="00FA6A8E" w:rsidP="00B87F1C">
      <w:pPr>
        <w:rPr>
          <w:rFonts w:asciiTheme="majorBidi" w:hAnsiTheme="majorBidi" w:cstheme="majorBidi"/>
          <w:b/>
          <w:bCs/>
          <w:sz w:val="28"/>
          <w:szCs w:val="32"/>
          <w:u w:val="single"/>
        </w:rPr>
      </w:pPr>
      <w:r w:rsidRPr="005A4127">
        <w:rPr>
          <w:rFonts w:asciiTheme="majorBidi" w:hAnsiTheme="majorBidi" w:cstheme="majorBidi"/>
          <w:b/>
          <w:bCs/>
          <w:sz w:val="28"/>
          <w:szCs w:val="32"/>
          <w:u w:val="single"/>
        </w:rPr>
        <w:t>Table 2: Mean (M) &amp; Standard Deviation (STD):</w:t>
      </w:r>
    </w:p>
    <w:tbl>
      <w:tblPr>
        <w:tblW w:w="9180" w:type="dxa"/>
        <w:tblInd w:w="-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6"/>
        <w:gridCol w:w="1011"/>
        <w:gridCol w:w="1394"/>
        <w:gridCol w:w="1394"/>
        <w:gridCol w:w="1970"/>
        <w:gridCol w:w="1725"/>
      </w:tblGrid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Descriptive Statistics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single" w:sz="4" w:space="0" w:color="auto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Item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N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Minimum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Maximum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Mean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Std. Deviation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GC_AVG</w:t>
            </w:r>
          </w:p>
        </w:tc>
        <w:tc>
          <w:tcPr>
            <w:tcW w:w="10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131</w:t>
            </w:r>
          </w:p>
        </w:tc>
        <w:tc>
          <w:tcPr>
            <w:tcW w:w="139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1.0</w:t>
            </w:r>
          </w:p>
        </w:tc>
        <w:tc>
          <w:tcPr>
            <w:tcW w:w="139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7.0</w:t>
            </w:r>
          </w:p>
        </w:tc>
        <w:tc>
          <w:tcPr>
            <w:tcW w:w="197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4.11</w:t>
            </w:r>
          </w:p>
        </w:tc>
        <w:tc>
          <w:tcPr>
            <w:tcW w:w="17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1.44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TOS_AVG</w:t>
            </w:r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131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0E-9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6.67</w:t>
            </w:r>
          </w:p>
        </w:tc>
        <w:tc>
          <w:tcPr>
            <w:tcW w:w="19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3.96</w:t>
            </w:r>
          </w:p>
        </w:tc>
        <w:tc>
          <w:tcPr>
            <w:tcW w:w="17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1.451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CSP_AVG</w:t>
            </w:r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131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1.0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7.0</w:t>
            </w:r>
          </w:p>
        </w:tc>
        <w:tc>
          <w:tcPr>
            <w:tcW w:w="19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4.13</w:t>
            </w:r>
          </w:p>
        </w:tc>
        <w:tc>
          <w:tcPr>
            <w:tcW w:w="17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1.54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GOC_AVG</w:t>
            </w:r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131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1.0</w:t>
            </w:r>
          </w:p>
        </w:tc>
        <w:tc>
          <w:tcPr>
            <w:tcW w:w="139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7.0</w:t>
            </w:r>
          </w:p>
        </w:tc>
        <w:tc>
          <w:tcPr>
            <w:tcW w:w="19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4.11</w:t>
            </w:r>
          </w:p>
        </w:tc>
        <w:tc>
          <w:tcPr>
            <w:tcW w:w="17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1.51</w:t>
            </w:r>
          </w:p>
        </w:tc>
      </w:tr>
      <w:tr w:rsidR="00FA6A8E" w:rsidRPr="005A4127" w:rsidTr="00FA6A8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Valid N (listwise)</w:t>
            </w:r>
          </w:p>
        </w:tc>
        <w:tc>
          <w:tcPr>
            <w:tcW w:w="10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 w:rsidRP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131</w:t>
            </w:r>
          </w:p>
        </w:tc>
        <w:tc>
          <w:tcPr>
            <w:tcW w:w="139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</w:p>
        </w:tc>
        <w:tc>
          <w:tcPr>
            <w:tcW w:w="139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</w:p>
        </w:tc>
        <w:tc>
          <w:tcPr>
            <w:tcW w:w="197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</w:p>
        </w:tc>
        <w:tc>
          <w:tcPr>
            <w:tcW w:w="17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</w:p>
        </w:tc>
      </w:tr>
    </w:tbl>
    <w:p w:rsidR="00FA6A8E" w:rsidRPr="00FA6A8E" w:rsidRDefault="00FA6A8E" w:rsidP="00B87F1C">
      <w:pPr>
        <w:rPr>
          <w:rFonts w:asciiTheme="majorBidi" w:hAnsiTheme="majorBidi" w:cstheme="majorBidi"/>
          <w:sz w:val="24"/>
          <w:szCs w:val="28"/>
        </w:rPr>
      </w:pPr>
    </w:p>
    <w:p w:rsidR="00FA6A8E" w:rsidRDefault="00FA6A8E" w:rsidP="00B87F1C"/>
    <w:p w:rsidR="00FA6A8E" w:rsidRDefault="00FA6A8E" w:rsidP="00B87F1C"/>
    <w:p w:rsidR="00FA6A8E" w:rsidRDefault="00FA6A8E" w:rsidP="00B87F1C"/>
    <w:p w:rsidR="00FA6A8E" w:rsidRDefault="00FA6A8E" w:rsidP="00B87F1C"/>
    <w:p w:rsidR="00FA6A8E" w:rsidRDefault="00FA6A8E" w:rsidP="00B87F1C"/>
    <w:p w:rsidR="00FA6A8E" w:rsidRDefault="00FA6A8E" w:rsidP="00B87F1C"/>
    <w:p w:rsidR="00FA6A8E" w:rsidRPr="005A4127" w:rsidRDefault="00FA6A8E" w:rsidP="00B87F1C">
      <w:pPr>
        <w:rPr>
          <w:rFonts w:asciiTheme="majorBidi" w:hAnsiTheme="majorBidi" w:cstheme="majorBidi"/>
          <w:b/>
          <w:bCs/>
          <w:sz w:val="28"/>
          <w:szCs w:val="32"/>
          <w:u w:val="single"/>
        </w:rPr>
      </w:pPr>
      <w:r w:rsidRPr="005A4127">
        <w:rPr>
          <w:rFonts w:asciiTheme="majorBidi" w:hAnsiTheme="majorBidi" w:cstheme="majorBidi"/>
          <w:b/>
          <w:bCs/>
          <w:sz w:val="28"/>
          <w:szCs w:val="32"/>
          <w:u w:val="single"/>
        </w:rPr>
        <w:lastRenderedPageBreak/>
        <w:t xml:space="preserve">3. Regression </w:t>
      </w:r>
    </w:p>
    <w:p w:rsidR="00FA6A8E" w:rsidRDefault="00FA6A8E" w:rsidP="00B87F1C">
      <w:pPr>
        <w:rPr>
          <w:rFonts w:asciiTheme="majorBidi" w:hAnsiTheme="majorBidi" w:cstheme="majorBidi"/>
          <w:b/>
          <w:bCs/>
          <w:sz w:val="24"/>
          <w:szCs w:val="28"/>
        </w:rPr>
      </w:pPr>
    </w:p>
    <w:tbl>
      <w:tblPr>
        <w:tblW w:w="9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1"/>
        <w:gridCol w:w="1582"/>
        <w:gridCol w:w="1677"/>
        <w:gridCol w:w="2303"/>
        <w:gridCol w:w="2307"/>
      </w:tblGrid>
      <w:tr w:rsidR="00FA6A8E" w:rsidRPr="005A4127" w:rsidTr="00626D5D">
        <w:trPr>
          <w:cantSplit/>
          <w:trHeight w:val="236"/>
        </w:trPr>
        <w:tc>
          <w:tcPr>
            <w:tcW w:w="9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Model Summary</w:t>
            </w:r>
          </w:p>
        </w:tc>
      </w:tr>
      <w:tr w:rsidR="00FA6A8E" w:rsidRPr="005A4127" w:rsidTr="00626D5D">
        <w:trPr>
          <w:cantSplit/>
          <w:trHeight w:val="399"/>
        </w:trPr>
        <w:tc>
          <w:tcPr>
            <w:tcW w:w="122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Model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R</w:t>
            </w:r>
          </w:p>
        </w:tc>
        <w:tc>
          <w:tcPr>
            <w:tcW w:w="167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R Square</w:t>
            </w:r>
          </w:p>
        </w:tc>
        <w:tc>
          <w:tcPr>
            <w:tcW w:w="23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Adjusted R Square</w:t>
            </w:r>
          </w:p>
        </w:tc>
        <w:tc>
          <w:tcPr>
            <w:tcW w:w="230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Std. Error of the Estimate</w:t>
            </w:r>
          </w:p>
        </w:tc>
      </w:tr>
      <w:tr w:rsidR="00FA6A8E" w:rsidRPr="005A4127" w:rsidTr="00626D5D">
        <w:trPr>
          <w:cantSplit/>
          <w:trHeight w:val="241"/>
        </w:trPr>
        <w:tc>
          <w:tcPr>
            <w:tcW w:w="122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1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.524</w:t>
            </w:r>
            <w:r w:rsidRPr="005A4127">
              <w:rPr>
                <w:rFonts w:asciiTheme="majorBidi" w:hAnsiTheme="majorBidi" w:cstheme="majorBidi"/>
                <w:b/>
                <w:bCs/>
                <w:vertAlign w:val="superscript"/>
                <w:lang w:val="en-GB"/>
              </w:rPr>
              <w:t>a</w:t>
            </w:r>
          </w:p>
        </w:tc>
        <w:tc>
          <w:tcPr>
            <w:tcW w:w="167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.275</w:t>
            </w:r>
          </w:p>
        </w:tc>
        <w:tc>
          <w:tcPr>
            <w:tcW w:w="23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.258</w:t>
            </w:r>
          </w:p>
        </w:tc>
        <w:tc>
          <w:tcPr>
            <w:tcW w:w="230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626D5D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1.33</w:t>
            </w:r>
          </w:p>
        </w:tc>
      </w:tr>
      <w:tr w:rsidR="00FA6A8E" w:rsidRPr="005A4127" w:rsidTr="00626D5D">
        <w:trPr>
          <w:cantSplit/>
          <w:trHeight w:val="236"/>
        </w:trPr>
        <w:tc>
          <w:tcPr>
            <w:tcW w:w="9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a. Predictors: (Constant), TOS_AVG, GOC_AVG, GC_AVG</w:t>
            </w:r>
          </w:p>
        </w:tc>
      </w:tr>
    </w:tbl>
    <w:p w:rsidR="00FA6A8E" w:rsidRPr="005A4127" w:rsidRDefault="00FA6A8E" w:rsidP="00FA6A8E">
      <w:pPr>
        <w:jc w:val="center"/>
        <w:rPr>
          <w:rFonts w:asciiTheme="majorBidi" w:hAnsiTheme="majorBidi" w:cstheme="majorBidi"/>
          <w:b/>
          <w:bCs/>
          <w:lang w:val="en-GB"/>
        </w:rPr>
      </w:pPr>
    </w:p>
    <w:tbl>
      <w:tblPr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"/>
        <w:gridCol w:w="1319"/>
        <w:gridCol w:w="1511"/>
        <w:gridCol w:w="1511"/>
        <w:gridCol w:w="1668"/>
        <w:gridCol w:w="1147"/>
        <w:gridCol w:w="1147"/>
      </w:tblGrid>
      <w:tr w:rsidR="00FA6A8E" w:rsidRPr="005A4127" w:rsidTr="009C5E8A">
        <w:trPr>
          <w:cantSplit/>
        </w:trPr>
        <w:tc>
          <w:tcPr>
            <w:tcW w:w="9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Coefficients</w:t>
            </w:r>
            <w:r w:rsidRPr="005A4127">
              <w:rPr>
                <w:rFonts w:asciiTheme="majorBidi" w:hAnsiTheme="majorBidi" w:cstheme="majorBidi"/>
                <w:b/>
                <w:bCs/>
                <w:vertAlign w:val="superscript"/>
                <w:lang w:val="en-GB"/>
              </w:rPr>
              <w:t>a</w:t>
            </w:r>
          </w:p>
        </w:tc>
      </w:tr>
      <w:tr w:rsidR="00FA6A8E" w:rsidRPr="005A4127" w:rsidTr="009C5E8A">
        <w:trPr>
          <w:cantSplit/>
        </w:trPr>
        <w:tc>
          <w:tcPr>
            <w:tcW w:w="215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Model</w:t>
            </w:r>
          </w:p>
        </w:tc>
        <w:tc>
          <w:tcPr>
            <w:tcW w:w="302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  <w:p w:rsidR="00FA6A8E" w:rsidRPr="005A4127" w:rsidRDefault="00FA6A8E" w:rsidP="00626D5D">
            <w:pPr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Unstandardized Coefficients</w:t>
            </w:r>
          </w:p>
        </w:tc>
        <w:tc>
          <w:tcPr>
            <w:tcW w:w="1667" w:type="dxa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Standardized Coefficients</w:t>
            </w:r>
          </w:p>
        </w:tc>
        <w:tc>
          <w:tcPr>
            <w:tcW w:w="1146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  <w:p w:rsidR="00FA6A8E" w:rsidRPr="005A4127" w:rsidRDefault="00626D5D" w:rsidP="00626D5D">
            <w:pPr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 xml:space="preserve">        </w:t>
            </w:r>
            <w:r w:rsidR="00FA6A8E" w:rsidRPr="005A4127">
              <w:rPr>
                <w:rFonts w:asciiTheme="majorBidi" w:hAnsiTheme="majorBidi" w:cstheme="majorBidi"/>
                <w:b/>
                <w:bCs/>
                <w:lang w:val="en-GB"/>
              </w:rPr>
              <w:t>t</w:t>
            </w:r>
          </w:p>
        </w:tc>
        <w:tc>
          <w:tcPr>
            <w:tcW w:w="1146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Sig.</w:t>
            </w:r>
          </w:p>
        </w:tc>
      </w:tr>
      <w:tr w:rsidR="00FA6A8E" w:rsidRPr="005A4127" w:rsidTr="009C5E8A">
        <w:trPr>
          <w:cantSplit/>
        </w:trPr>
        <w:tc>
          <w:tcPr>
            <w:tcW w:w="215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51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B</w:t>
            </w:r>
          </w:p>
        </w:tc>
        <w:tc>
          <w:tcPr>
            <w:tcW w:w="1510" w:type="dxa"/>
            <w:tcBorders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Std. Error</w:t>
            </w:r>
          </w:p>
        </w:tc>
        <w:tc>
          <w:tcPr>
            <w:tcW w:w="1667" w:type="dxa"/>
            <w:tcBorders>
              <w:bottom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Beta</w:t>
            </w:r>
          </w:p>
        </w:tc>
        <w:tc>
          <w:tcPr>
            <w:tcW w:w="1146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146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</w:tr>
      <w:tr w:rsidR="00FA6A8E" w:rsidRPr="005A4127" w:rsidTr="009C5E8A">
        <w:trPr>
          <w:cantSplit/>
        </w:trPr>
        <w:tc>
          <w:tcPr>
            <w:tcW w:w="8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1</w:t>
            </w:r>
          </w:p>
        </w:tc>
        <w:tc>
          <w:tcPr>
            <w:tcW w:w="13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(Constant)</w:t>
            </w:r>
          </w:p>
        </w:tc>
        <w:tc>
          <w:tcPr>
            <w:tcW w:w="15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1.340</w:t>
            </w:r>
          </w:p>
        </w:tc>
        <w:tc>
          <w:tcPr>
            <w:tcW w:w="15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.423</w:t>
            </w:r>
          </w:p>
        </w:tc>
        <w:tc>
          <w:tcPr>
            <w:tcW w:w="166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1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3.168</w:t>
            </w:r>
          </w:p>
        </w:tc>
        <w:tc>
          <w:tcPr>
            <w:tcW w:w="11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.002</w:t>
            </w:r>
          </w:p>
        </w:tc>
      </w:tr>
      <w:tr w:rsidR="00FA6A8E" w:rsidRPr="005A4127" w:rsidTr="009C5E8A">
        <w:trPr>
          <w:cantSplit/>
        </w:trPr>
        <w:tc>
          <w:tcPr>
            <w:tcW w:w="8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GC_AVG</w:t>
            </w:r>
          </w:p>
        </w:tc>
        <w:tc>
          <w:tcPr>
            <w:tcW w:w="15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.280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.105</w:t>
            </w:r>
          </w:p>
        </w:tc>
        <w:tc>
          <w:tcPr>
            <w:tcW w:w="16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.262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2.656</w:t>
            </w:r>
          </w:p>
        </w:tc>
        <w:tc>
          <w:tcPr>
            <w:tcW w:w="11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.009</w:t>
            </w:r>
          </w:p>
        </w:tc>
      </w:tr>
      <w:tr w:rsidR="00FA6A8E" w:rsidRPr="005A4127" w:rsidTr="009C5E8A">
        <w:trPr>
          <w:cantSplit/>
        </w:trPr>
        <w:tc>
          <w:tcPr>
            <w:tcW w:w="8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GOC_AVG</w:t>
            </w:r>
          </w:p>
        </w:tc>
        <w:tc>
          <w:tcPr>
            <w:tcW w:w="15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.107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.097</w:t>
            </w:r>
          </w:p>
        </w:tc>
        <w:tc>
          <w:tcPr>
            <w:tcW w:w="16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.105</w:t>
            </w:r>
          </w:p>
        </w:tc>
        <w:tc>
          <w:tcPr>
            <w:tcW w:w="11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1.108</w:t>
            </w:r>
          </w:p>
        </w:tc>
        <w:tc>
          <w:tcPr>
            <w:tcW w:w="11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.270</w:t>
            </w:r>
          </w:p>
        </w:tc>
      </w:tr>
      <w:tr w:rsidR="00FA6A8E" w:rsidRPr="005A4127" w:rsidTr="009C5E8A">
        <w:trPr>
          <w:cantSplit/>
        </w:trPr>
        <w:tc>
          <w:tcPr>
            <w:tcW w:w="8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TOS_AVG</w:t>
            </w:r>
          </w:p>
        </w:tc>
        <w:tc>
          <w:tcPr>
            <w:tcW w:w="15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.303</w:t>
            </w:r>
          </w:p>
        </w:tc>
        <w:tc>
          <w:tcPr>
            <w:tcW w:w="15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.089</w:t>
            </w:r>
          </w:p>
        </w:tc>
        <w:tc>
          <w:tcPr>
            <w:tcW w:w="166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.285</w:t>
            </w:r>
          </w:p>
        </w:tc>
        <w:tc>
          <w:tcPr>
            <w:tcW w:w="11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3.419</w:t>
            </w:r>
          </w:p>
        </w:tc>
        <w:tc>
          <w:tcPr>
            <w:tcW w:w="11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.001</w:t>
            </w:r>
          </w:p>
        </w:tc>
      </w:tr>
      <w:tr w:rsidR="00FA6A8E" w:rsidRPr="005A4127" w:rsidTr="009C5E8A">
        <w:trPr>
          <w:cantSplit/>
        </w:trPr>
        <w:tc>
          <w:tcPr>
            <w:tcW w:w="9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A6A8E" w:rsidRPr="005A4127" w:rsidRDefault="00FA6A8E" w:rsidP="00FA6A8E">
            <w:pPr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lang w:val="en-GB"/>
              </w:rPr>
              <w:t>a. Dependent Variable: CSP_AVG</w:t>
            </w:r>
          </w:p>
        </w:tc>
      </w:tr>
    </w:tbl>
    <w:p w:rsidR="00FA6A8E" w:rsidRPr="005A4127" w:rsidRDefault="00FA6A8E" w:rsidP="00B87F1C">
      <w:pPr>
        <w:rPr>
          <w:rFonts w:asciiTheme="majorBidi" w:hAnsiTheme="majorBidi" w:cstheme="majorBidi"/>
          <w:b/>
          <w:bCs/>
        </w:rPr>
      </w:pPr>
    </w:p>
    <w:p w:rsidR="00FA6A8E" w:rsidRPr="005A4127" w:rsidRDefault="00FA6A8E" w:rsidP="00B87F1C">
      <w:pPr>
        <w:rPr>
          <w:rFonts w:asciiTheme="majorBidi" w:hAnsiTheme="majorBidi" w:cstheme="majorBidi"/>
          <w:b/>
          <w:bCs/>
        </w:rPr>
      </w:pPr>
    </w:p>
    <w:p w:rsidR="00626D5D" w:rsidRDefault="00626D5D" w:rsidP="00626D5D">
      <w:pPr>
        <w:jc w:val="center"/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Pr="005A4127" w:rsidRDefault="005A4127" w:rsidP="00626D5D">
      <w:pPr>
        <w:jc w:val="center"/>
        <w:rPr>
          <w:rFonts w:asciiTheme="majorBidi" w:hAnsiTheme="majorBidi" w:cstheme="majorBidi"/>
          <w:b/>
          <w:bCs/>
          <w:szCs w:val="20"/>
          <w:lang w:val="en-GB"/>
        </w:rPr>
      </w:pPr>
    </w:p>
    <w:p w:rsidR="00626D5D" w:rsidRPr="005A4127" w:rsidRDefault="00626D5D" w:rsidP="00626D5D">
      <w:pPr>
        <w:jc w:val="center"/>
        <w:rPr>
          <w:rFonts w:asciiTheme="majorBidi" w:hAnsiTheme="majorBidi" w:cstheme="majorBidi"/>
          <w:b/>
          <w:bCs/>
          <w:szCs w:val="20"/>
          <w:lang w:val="en-GB"/>
        </w:rPr>
      </w:pPr>
    </w:p>
    <w:tbl>
      <w:tblPr>
        <w:tblW w:w="9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1591"/>
        <w:gridCol w:w="1686"/>
        <w:gridCol w:w="2315"/>
        <w:gridCol w:w="2320"/>
      </w:tblGrid>
      <w:tr w:rsidR="00626D5D" w:rsidRPr="005A4127" w:rsidTr="00626D5D">
        <w:trPr>
          <w:cantSplit/>
          <w:trHeight w:val="243"/>
        </w:trPr>
        <w:tc>
          <w:tcPr>
            <w:tcW w:w="9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lastRenderedPageBreak/>
              <w:t>Model Summary</w:t>
            </w:r>
          </w:p>
        </w:tc>
      </w:tr>
      <w:tr w:rsidR="00626D5D" w:rsidRPr="005A4127" w:rsidTr="00626D5D">
        <w:trPr>
          <w:cantSplit/>
          <w:trHeight w:val="412"/>
        </w:trPr>
        <w:tc>
          <w:tcPr>
            <w:tcW w:w="12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Model</w:t>
            </w:r>
          </w:p>
        </w:tc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R</w:t>
            </w:r>
          </w:p>
        </w:tc>
        <w:tc>
          <w:tcPr>
            <w:tcW w:w="16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R Square</w:t>
            </w:r>
          </w:p>
        </w:tc>
        <w:tc>
          <w:tcPr>
            <w:tcW w:w="23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Adjusted R Square</w:t>
            </w:r>
          </w:p>
        </w:tc>
        <w:tc>
          <w:tcPr>
            <w:tcW w:w="231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Std. Error of the Estimate</w:t>
            </w:r>
          </w:p>
        </w:tc>
      </w:tr>
      <w:tr w:rsidR="00626D5D" w:rsidRPr="005A4127" w:rsidTr="00626D5D">
        <w:trPr>
          <w:cantSplit/>
          <w:trHeight w:val="249"/>
        </w:trPr>
        <w:tc>
          <w:tcPr>
            <w:tcW w:w="122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</w:t>
            </w:r>
          </w:p>
        </w:tc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.599</w:t>
            </w:r>
            <w:r w:rsidRPr="005A4127">
              <w:rPr>
                <w:rFonts w:asciiTheme="majorBidi" w:hAnsiTheme="majorBidi" w:cstheme="majorBidi"/>
                <w:b/>
                <w:bCs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.359</w:t>
            </w:r>
          </w:p>
        </w:tc>
        <w:tc>
          <w:tcPr>
            <w:tcW w:w="231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.354</w:t>
            </w:r>
          </w:p>
        </w:tc>
        <w:tc>
          <w:tcPr>
            <w:tcW w:w="231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1.22</w:t>
            </w:r>
          </w:p>
        </w:tc>
      </w:tr>
      <w:tr w:rsidR="00626D5D" w:rsidRPr="005A4127" w:rsidTr="00626D5D">
        <w:trPr>
          <w:cantSplit/>
          <w:trHeight w:val="243"/>
        </w:trPr>
        <w:tc>
          <w:tcPr>
            <w:tcW w:w="9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a. Predictors: (Constant), GC_AVG</w:t>
            </w:r>
          </w:p>
        </w:tc>
      </w:tr>
    </w:tbl>
    <w:p w:rsidR="00626D5D" w:rsidRPr="005A4127" w:rsidRDefault="00626D5D" w:rsidP="00626D5D">
      <w:pPr>
        <w:rPr>
          <w:rFonts w:asciiTheme="majorBidi" w:hAnsiTheme="majorBidi" w:cstheme="majorBidi"/>
          <w:b/>
          <w:bCs/>
          <w:szCs w:val="20"/>
          <w:lang w:val="en-GB"/>
        </w:rPr>
      </w:pPr>
    </w:p>
    <w:tbl>
      <w:tblPr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"/>
        <w:gridCol w:w="1319"/>
        <w:gridCol w:w="1511"/>
        <w:gridCol w:w="1511"/>
        <w:gridCol w:w="1668"/>
        <w:gridCol w:w="1147"/>
        <w:gridCol w:w="1147"/>
      </w:tblGrid>
      <w:tr w:rsidR="00626D5D" w:rsidRPr="005A4127" w:rsidTr="00626D5D">
        <w:trPr>
          <w:cantSplit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Coefficients</w:t>
            </w:r>
            <w:r w:rsidRPr="005A4127">
              <w:rPr>
                <w:rFonts w:asciiTheme="majorBidi" w:hAnsiTheme="majorBidi" w:cstheme="majorBidi"/>
                <w:b/>
                <w:bCs/>
                <w:szCs w:val="20"/>
                <w:vertAlign w:val="superscript"/>
                <w:lang w:val="en-GB"/>
              </w:rPr>
              <w:t>a</w:t>
            </w:r>
          </w:p>
        </w:tc>
      </w:tr>
      <w:tr w:rsidR="00626D5D" w:rsidRPr="005A4127" w:rsidTr="00626D5D">
        <w:trPr>
          <w:cantSplit/>
        </w:trPr>
        <w:tc>
          <w:tcPr>
            <w:tcW w:w="215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Model</w:t>
            </w:r>
          </w:p>
        </w:tc>
        <w:tc>
          <w:tcPr>
            <w:tcW w:w="302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Unstandardized Coefficients</w:t>
            </w:r>
          </w:p>
        </w:tc>
        <w:tc>
          <w:tcPr>
            <w:tcW w:w="1668" w:type="dxa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Standardized Coefficients</w:t>
            </w:r>
          </w:p>
        </w:tc>
        <w:tc>
          <w:tcPr>
            <w:tcW w:w="114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t</w:t>
            </w:r>
          </w:p>
        </w:tc>
        <w:tc>
          <w:tcPr>
            <w:tcW w:w="114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Sig.</w:t>
            </w:r>
          </w:p>
        </w:tc>
      </w:tr>
      <w:tr w:rsidR="00626D5D" w:rsidRPr="005A4127" w:rsidTr="00626D5D">
        <w:trPr>
          <w:cantSplit/>
        </w:trPr>
        <w:tc>
          <w:tcPr>
            <w:tcW w:w="215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51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B</w:t>
            </w:r>
          </w:p>
        </w:tc>
        <w:tc>
          <w:tcPr>
            <w:tcW w:w="1511" w:type="dxa"/>
            <w:tcBorders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Std. Error</w:t>
            </w:r>
          </w:p>
        </w:tc>
        <w:tc>
          <w:tcPr>
            <w:tcW w:w="1668" w:type="dxa"/>
            <w:tcBorders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Beta</w:t>
            </w:r>
          </w:p>
        </w:tc>
        <w:tc>
          <w:tcPr>
            <w:tcW w:w="114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14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</w:tr>
      <w:tr w:rsidR="00626D5D" w:rsidRPr="005A4127" w:rsidTr="00626D5D">
        <w:trPr>
          <w:cantSplit/>
        </w:trPr>
        <w:tc>
          <w:tcPr>
            <w:tcW w:w="83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</w:t>
            </w:r>
          </w:p>
        </w:tc>
        <w:tc>
          <w:tcPr>
            <w:tcW w:w="131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(Constant)</w:t>
            </w:r>
          </w:p>
        </w:tc>
        <w:tc>
          <w:tcPr>
            <w:tcW w:w="15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1.520</w:t>
            </w:r>
          </w:p>
        </w:tc>
        <w:tc>
          <w:tcPr>
            <w:tcW w:w="151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.322</w:t>
            </w:r>
          </w:p>
        </w:tc>
        <w:tc>
          <w:tcPr>
            <w:tcW w:w="16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4.717</w:t>
            </w:r>
          </w:p>
        </w:tc>
        <w:tc>
          <w:tcPr>
            <w:tcW w:w="114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.000</w:t>
            </w:r>
          </w:p>
        </w:tc>
      </w:tr>
      <w:tr w:rsidR="00626D5D" w:rsidRPr="005A4127" w:rsidTr="00626D5D">
        <w:trPr>
          <w:cantSplit/>
        </w:trPr>
        <w:tc>
          <w:tcPr>
            <w:tcW w:w="83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GC_AVG</w:t>
            </w:r>
          </w:p>
        </w:tc>
        <w:tc>
          <w:tcPr>
            <w:tcW w:w="15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.630</w:t>
            </w:r>
          </w:p>
        </w:tc>
        <w:tc>
          <w:tcPr>
            <w:tcW w:w="151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.074</w:t>
            </w:r>
          </w:p>
        </w:tc>
        <w:tc>
          <w:tcPr>
            <w:tcW w:w="16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.599</w:t>
            </w:r>
          </w:p>
        </w:tc>
        <w:tc>
          <w:tcPr>
            <w:tcW w:w="11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8.506</w:t>
            </w:r>
          </w:p>
        </w:tc>
        <w:tc>
          <w:tcPr>
            <w:tcW w:w="114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.000</w:t>
            </w:r>
          </w:p>
        </w:tc>
      </w:tr>
      <w:tr w:rsidR="00626D5D" w:rsidRPr="005A4127" w:rsidTr="00626D5D">
        <w:trPr>
          <w:cantSplit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a. Dependent Variable: GOC_AVG</w:t>
            </w:r>
          </w:p>
        </w:tc>
      </w:tr>
    </w:tbl>
    <w:p w:rsidR="00626D5D" w:rsidRDefault="00626D5D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p w:rsidR="005A4127" w:rsidRPr="005A4127" w:rsidRDefault="005A4127" w:rsidP="005A4127">
      <w:pPr>
        <w:rPr>
          <w:rFonts w:asciiTheme="majorBidi" w:hAnsiTheme="majorBidi" w:cstheme="majorBidi"/>
          <w:b/>
          <w:bCs/>
          <w:szCs w:val="20"/>
          <w:lang w:val="en-GB"/>
        </w:rPr>
      </w:pPr>
    </w:p>
    <w:tbl>
      <w:tblPr>
        <w:tblW w:w="100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6"/>
        <w:gridCol w:w="1744"/>
        <w:gridCol w:w="1849"/>
        <w:gridCol w:w="2538"/>
        <w:gridCol w:w="2539"/>
      </w:tblGrid>
      <w:tr w:rsidR="00626D5D" w:rsidRPr="005A4127" w:rsidTr="00626D5D">
        <w:trPr>
          <w:cantSplit/>
          <w:trHeight w:val="320"/>
        </w:trPr>
        <w:tc>
          <w:tcPr>
            <w:tcW w:w="10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lastRenderedPageBreak/>
              <w:t>Model Summary</w:t>
            </w:r>
          </w:p>
        </w:tc>
      </w:tr>
      <w:tr w:rsidR="00626D5D" w:rsidRPr="005A4127" w:rsidTr="00626D5D">
        <w:trPr>
          <w:cantSplit/>
          <w:trHeight w:val="522"/>
        </w:trPr>
        <w:tc>
          <w:tcPr>
            <w:tcW w:w="13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Model</w:t>
            </w:r>
          </w:p>
        </w:tc>
        <w:tc>
          <w:tcPr>
            <w:tcW w:w="17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R</w:t>
            </w:r>
          </w:p>
        </w:tc>
        <w:tc>
          <w:tcPr>
            <w:tcW w:w="184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R Square</w:t>
            </w:r>
          </w:p>
        </w:tc>
        <w:tc>
          <w:tcPr>
            <w:tcW w:w="25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Adjusted R Square</w:t>
            </w:r>
          </w:p>
        </w:tc>
        <w:tc>
          <w:tcPr>
            <w:tcW w:w="25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Std. Error of the Estimate</w:t>
            </w:r>
          </w:p>
        </w:tc>
      </w:tr>
      <w:tr w:rsidR="00626D5D" w:rsidRPr="005A4127" w:rsidTr="00626D5D">
        <w:trPr>
          <w:cantSplit/>
          <w:trHeight w:val="320"/>
        </w:trPr>
        <w:tc>
          <w:tcPr>
            <w:tcW w:w="13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</w:t>
            </w:r>
          </w:p>
        </w:tc>
        <w:tc>
          <w:tcPr>
            <w:tcW w:w="17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.411</w:t>
            </w:r>
            <w:r w:rsidRPr="005A4127">
              <w:rPr>
                <w:rFonts w:asciiTheme="majorBidi" w:hAnsiTheme="majorBidi" w:cstheme="majorBidi"/>
                <w:b/>
                <w:bCs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4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.169</w:t>
            </w:r>
          </w:p>
        </w:tc>
        <w:tc>
          <w:tcPr>
            <w:tcW w:w="25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.162</w:t>
            </w:r>
          </w:p>
        </w:tc>
        <w:tc>
          <w:tcPr>
            <w:tcW w:w="25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1.33</w:t>
            </w:r>
          </w:p>
        </w:tc>
      </w:tr>
      <w:tr w:rsidR="00626D5D" w:rsidRPr="005A4127" w:rsidTr="00626D5D">
        <w:trPr>
          <w:cantSplit/>
          <w:trHeight w:val="320"/>
        </w:trPr>
        <w:tc>
          <w:tcPr>
            <w:tcW w:w="100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a. Predictors: (Constant), GC_AVG</w:t>
            </w:r>
          </w:p>
        </w:tc>
      </w:tr>
    </w:tbl>
    <w:p w:rsidR="00626D5D" w:rsidRPr="005A4127" w:rsidRDefault="00626D5D" w:rsidP="00626D5D">
      <w:pPr>
        <w:rPr>
          <w:rFonts w:asciiTheme="majorBidi" w:hAnsiTheme="majorBidi" w:cstheme="majorBidi"/>
          <w:b/>
          <w:bCs/>
          <w:szCs w:val="20"/>
          <w:lang w:val="en-GB"/>
        </w:rPr>
      </w:pPr>
    </w:p>
    <w:tbl>
      <w:tblPr>
        <w:tblW w:w="10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"/>
        <w:gridCol w:w="1480"/>
        <w:gridCol w:w="1695"/>
        <w:gridCol w:w="1696"/>
        <w:gridCol w:w="1871"/>
        <w:gridCol w:w="1287"/>
        <w:gridCol w:w="1288"/>
      </w:tblGrid>
      <w:tr w:rsidR="00626D5D" w:rsidRPr="005A4127" w:rsidTr="00626D5D">
        <w:trPr>
          <w:cantSplit/>
          <w:trHeight w:val="343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Coefficients</w:t>
            </w:r>
            <w:r w:rsidRPr="005A4127">
              <w:rPr>
                <w:rFonts w:asciiTheme="majorBidi" w:hAnsiTheme="majorBidi" w:cstheme="majorBidi"/>
                <w:b/>
                <w:bCs/>
                <w:szCs w:val="20"/>
                <w:vertAlign w:val="superscript"/>
                <w:lang w:val="en-GB"/>
              </w:rPr>
              <w:t>a</w:t>
            </w:r>
          </w:p>
        </w:tc>
      </w:tr>
      <w:tr w:rsidR="00626D5D" w:rsidRPr="005A4127" w:rsidTr="00626D5D">
        <w:trPr>
          <w:cantSplit/>
          <w:trHeight w:val="567"/>
        </w:trPr>
        <w:tc>
          <w:tcPr>
            <w:tcW w:w="241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Model</w:t>
            </w:r>
          </w:p>
        </w:tc>
        <w:tc>
          <w:tcPr>
            <w:tcW w:w="339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Unstandardized Coefficients</w:t>
            </w:r>
          </w:p>
        </w:tc>
        <w:tc>
          <w:tcPr>
            <w:tcW w:w="1871" w:type="dxa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Standardized Coefficients</w:t>
            </w:r>
          </w:p>
        </w:tc>
        <w:tc>
          <w:tcPr>
            <w:tcW w:w="128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t</w:t>
            </w:r>
          </w:p>
        </w:tc>
        <w:tc>
          <w:tcPr>
            <w:tcW w:w="128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Sig.</w:t>
            </w:r>
          </w:p>
        </w:tc>
      </w:tr>
      <w:tr w:rsidR="00626D5D" w:rsidRPr="005A4127" w:rsidTr="00626D5D">
        <w:trPr>
          <w:cantSplit/>
          <w:trHeight w:val="366"/>
        </w:trPr>
        <w:tc>
          <w:tcPr>
            <w:tcW w:w="241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69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B</w:t>
            </w:r>
          </w:p>
        </w:tc>
        <w:tc>
          <w:tcPr>
            <w:tcW w:w="1695" w:type="dxa"/>
            <w:tcBorders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Std. Error</w:t>
            </w:r>
          </w:p>
        </w:tc>
        <w:tc>
          <w:tcPr>
            <w:tcW w:w="1871" w:type="dxa"/>
            <w:tcBorders>
              <w:bottom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Beta</w:t>
            </w:r>
          </w:p>
        </w:tc>
        <w:tc>
          <w:tcPr>
            <w:tcW w:w="128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28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</w:tr>
      <w:tr w:rsidR="00626D5D" w:rsidRPr="005A4127" w:rsidTr="00626D5D">
        <w:trPr>
          <w:cantSplit/>
          <w:trHeight w:val="343"/>
        </w:trPr>
        <w:tc>
          <w:tcPr>
            <w:tcW w:w="9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1</w:t>
            </w:r>
          </w:p>
        </w:tc>
        <w:tc>
          <w:tcPr>
            <w:tcW w:w="148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(Constant)</w:t>
            </w:r>
          </w:p>
        </w:tc>
        <w:tc>
          <w:tcPr>
            <w:tcW w:w="169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2.258</w:t>
            </w:r>
          </w:p>
        </w:tc>
        <w:tc>
          <w:tcPr>
            <w:tcW w:w="169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.352</w:t>
            </w:r>
          </w:p>
        </w:tc>
        <w:tc>
          <w:tcPr>
            <w:tcW w:w="187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28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6.413</w:t>
            </w:r>
          </w:p>
        </w:tc>
        <w:tc>
          <w:tcPr>
            <w:tcW w:w="128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.000</w:t>
            </w:r>
          </w:p>
        </w:tc>
      </w:tr>
      <w:tr w:rsidR="00626D5D" w:rsidRPr="005A4127" w:rsidTr="00626D5D">
        <w:trPr>
          <w:cantSplit/>
          <w:trHeight w:val="373"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GC_AVG</w:t>
            </w:r>
          </w:p>
        </w:tc>
        <w:tc>
          <w:tcPr>
            <w:tcW w:w="169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.414</w:t>
            </w:r>
          </w:p>
        </w:tc>
        <w:tc>
          <w:tcPr>
            <w:tcW w:w="169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.081</w:t>
            </w:r>
          </w:p>
        </w:tc>
        <w:tc>
          <w:tcPr>
            <w:tcW w:w="18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.411</w:t>
            </w:r>
          </w:p>
        </w:tc>
        <w:tc>
          <w:tcPr>
            <w:tcW w:w="128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5.119</w:t>
            </w:r>
          </w:p>
        </w:tc>
        <w:tc>
          <w:tcPr>
            <w:tcW w:w="128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.000</w:t>
            </w:r>
          </w:p>
        </w:tc>
      </w:tr>
      <w:tr w:rsidR="00626D5D" w:rsidRPr="005A4127" w:rsidTr="00626D5D">
        <w:trPr>
          <w:cantSplit/>
          <w:trHeight w:val="343"/>
        </w:trPr>
        <w:tc>
          <w:tcPr>
            <w:tcW w:w="102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6D5D" w:rsidRPr="005A4127" w:rsidRDefault="00626D5D" w:rsidP="00626D5D">
            <w:pPr>
              <w:jc w:val="center"/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</w:pPr>
            <w:r w:rsidRPr="005A4127">
              <w:rPr>
                <w:rFonts w:asciiTheme="majorBidi" w:hAnsiTheme="majorBidi" w:cstheme="majorBidi"/>
                <w:b/>
                <w:bCs/>
                <w:szCs w:val="20"/>
                <w:lang w:val="en-GB"/>
              </w:rPr>
              <w:t>a. Dependent Variable: TOS_AVG</w:t>
            </w:r>
          </w:p>
        </w:tc>
      </w:tr>
    </w:tbl>
    <w:p w:rsidR="00626D5D" w:rsidRPr="00626D5D" w:rsidRDefault="00626D5D" w:rsidP="00626D5D">
      <w:pPr>
        <w:rPr>
          <w:rFonts w:asciiTheme="majorBidi" w:hAnsiTheme="majorBidi" w:cstheme="majorBidi"/>
          <w:b/>
          <w:bCs/>
          <w:sz w:val="24"/>
          <w:szCs w:val="28"/>
          <w:lang w:val="en-GB"/>
        </w:rPr>
      </w:pPr>
    </w:p>
    <w:p w:rsidR="00626D5D" w:rsidRDefault="00626D5D" w:rsidP="00B87F1C">
      <w:pPr>
        <w:rPr>
          <w:rFonts w:asciiTheme="majorBidi" w:hAnsiTheme="majorBidi" w:cstheme="majorBidi"/>
          <w:b/>
          <w:bCs/>
          <w:sz w:val="24"/>
          <w:szCs w:val="28"/>
        </w:rPr>
      </w:pPr>
    </w:p>
    <w:p w:rsidR="00626D5D" w:rsidRDefault="00626D5D" w:rsidP="00B87F1C">
      <w:pPr>
        <w:rPr>
          <w:rFonts w:asciiTheme="majorBidi" w:hAnsiTheme="majorBidi" w:cstheme="majorBidi"/>
          <w:b/>
          <w:bCs/>
          <w:sz w:val="24"/>
          <w:szCs w:val="28"/>
        </w:rPr>
      </w:pPr>
    </w:p>
    <w:p w:rsidR="00626D5D" w:rsidRPr="005A4127" w:rsidRDefault="00AF06AB" w:rsidP="00B87F1C">
      <w:pPr>
        <w:rPr>
          <w:rFonts w:asciiTheme="majorBidi" w:hAnsiTheme="majorBidi" w:cstheme="majorBidi"/>
          <w:b/>
          <w:bCs/>
          <w:sz w:val="28"/>
          <w:szCs w:val="32"/>
          <w:u w:val="single"/>
        </w:rPr>
      </w:pPr>
      <w:r w:rsidRPr="005A4127">
        <w:rPr>
          <w:rFonts w:asciiTheme="majorBidi" w:hAnsiTheme="majorBidi" w:cstheme="majorBidi"/>
          <w:b/>
          <w:bCs/>
          <w:sz w:val="28"/>
          <w:szCs w:val="32"/>
          <w:u w:val="single"/>
        </w:rPr>
        <w:t>4. Scale (reliability)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AF06AB" w:rsidTr="00AF06AB">
        <w:tc>
          <w:tcPr>
            <w:tcW w:w="4392" w:type="dxa"/>
          </w:tcPr>
          <w:p w:rsidR="00AF06AB" w:rsidRDefault="00AF06AB" w:rsidP="00AF06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Scale</w:t>
            </w:r>
          </w:p>
        </w:tc>
        <w:tc>
          <w:tcPr>
            <w:tcW w:w="4392" w:type="dxa"/>
          </w:tcPr>
          <w:p w:rsidR="00AF06AB" w:rsidRDefault="00AF06AB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Cro</w:t>
            </w:r>
            <w:r w:rsidR="005A4127"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nbach's Alpha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N. of Items</w:t>
            </w:r>
          </w:p>
        </w:tc>
      </w:tr>
      <w:tr w:rsidR="00AF06AB" w:rsidTr="00AF06AB">
        <w:tc>
          <w:tcPr>
            <w:tcW w:w="4392" w:type="dxa"/>
          </w:tcPr>
          <w:p w:rsidR="00AF06AB" w:rsidRDefault="00AF06AB" w:rsidP="00B87F1C">
            <w:pP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 xml:space="preserve">Green Competencies 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0.790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5</w:t>
            </w:r>
          </w:p>
        </w:tc>
      </w:tr>
      <w:tr w:rsidR="00AF06AB" w:rsidTr="00AF06AB">
        <w:tc>
          <w:tcPr>
            <w:tcW w:w="4392" w:type="dxa"/>
          </w:tcPr>
          <w:p w:rsidR="00AF06AB" w:rsidRDefault="00AF06AB" w:rsidP="00B87F1C">
            <w:pP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Green Organization Culture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0.725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3</w:t>
            </w:r>
          </w:p>
        </w:tc>
      </w:tr>
      <w:tr w:rsidR="00AF06AB" w:rsidTr="00AF06AB">
        <w:tc>
          <w:tcPr>
            <w:tcW w:w="4392" w:type="dxa"/>
          </w:tcPr>
          <w:p w:rsidR="00AF06AB" w:rsidRDefault="00AF06AB" w:rsidP="00B87F1C">
            <w:pP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 xml:space="preserve">Top management/ Organization support 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0.742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3</w:t>
            </w:r>
          </w:p>
        </w:tc>
      </w:tr>
      <w:tr w:rsidR="00AF06AB" w:rsidTr="00AF06AB">
        <w:tc>
          <w:tcPr>
            <w:tcW w:w="4392" w:type="dxa"/>
          </w:tcPr>
          <w:p w:rsidR="00AF06AB" w:rsidRDefault="00AF06AB" w:rsidP="00B87F1C">
            <w:pP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 xml:space="preserve">Corporate Sustainable Performance 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0.760</w:t>
            </w:r>
          </w:p>
        </w:tc>
        <w:tc>
          <w:tcPr>
            <w:tcW w:w="4392" w:type="dxa"/>
          </w:tcPr>
          <w:p w:rsidR="00AF06AB" w:rsidRDefault="005A4127" w:rsidP="005A4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8"/>
              </w:rPr>
              <w:t>3</w:t>
            </w:r>
          </w:p>
        </w:tc>
      </w:tr>
    </w:tbl>
    <w:p w:rsidR="00AF06AB" w:rsidRDefault="00AF06AB" w:rsidP="00B87F1C">
      <w:pPr>
        <w:rPr>
          <w:rFonts w:asciiTheme="majorBidi" w:hAnsiTheme="majorBidi" w:cstheme="majorBidi"/>
          <w:b/>
          <w:bCs/>
          <w:sz w:val="24"/>
          <w:szCs w:val="28"/>
        </w:rPr>
      </w:pPr>
    </w:p>
    <w:p w:rsidR="00626D5D" w:rsidRPr="00FA6A8E" w:rsidRDefault="00626D5D" w:rsidP="00B87F1C">
      <w:pPr>
        <w:rPr>
          <w:rFonts w:asciiTheme="majorBidi" w:hAnsiTheme="majorBidi" w:cstheme="majorBidi"/>
          <w:b/>
          <w:bCs/>
          <w:sz w:val="24"/>
          <w:szCs w:val="28"/>
        </w:rPr>
      </w:pPr>
    </w:p>
    <w:sectPr w:rsidR="00626D5D" w:rsidRPr="00FA6A8E" w:rsidSect="007E480E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2B1" w:rsidRDefault="002102B1" w:rsidP="00B87F1C">
      <w:pPr>
        <w:spacing w:after="0" w:line="240" w:lineRule="auto"/>
      </w:pPr>
      <w:r>
        <w:separator/>
      </w:r>
    </w:p>
  </w:endnote>
  <w:endnote w:type="continuationSeparator" w:id="0">
    <w:p w:rsidR="002102B1" w:rsidRDefault="002102B1" w:rsidP="00B8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2B1" w:rsidRDefault="002102B1" w:rsidP="00B87F1C">
      <w:pPr>
        <w:spacing w:after="0" w:line="240" w:lineRule="auto"/>
      </w:pPr>
      <w:r>
        <w:separator/>
      </w:r>
    </w:p>
  </w:footnote>
  <w:footnote w:type="continuationSeparator" w:id="0">
    <w:p w:rsidR="002102B1" w:rsidRDefault="002102B1" w:rsidP="00B87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75DB8"/>
    <w:multiLevelType w:val="hybridMultilevel"/>
    <w:tmpl w:val="8340AA2C"/>
    <w:lvl w:ilvl="0" w:tplc="CFD2215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51FFD"/>
    <w:multiLevelType w:val="hybridMultilevel"/>
    <w:tmpl w:val="CE342C7A"/>
    <w:lvl w:ilvl="0" w:tplc="45E8263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F1C"/>
    <w:rsid w:val="0000113B"/>
    <w:rsid w:val="00011983"/>
    <w:rsid w:val="000349C2"/>
    <w:rsid w:val="00040853"/>
    <w:rsid w:val="00066973"/>
    <w:rsid w:val="000833ED"/>
    <w:rsid w:val="0008493C"/>
    <w:rsid w:val="00084C00"/>
    <w:rsid w:val="000925F7"/>
    <w:rsid w:val="000B50E8"/>
    <w:rsid w:val="000C1468"/>
    <w:rsid w:val="000D20AB"/>
    <w:rsid w:val="000D7C73"/>
    <w:rsid w:val="000E1E52"/>
    <w:rsid w:val="00113E01"/>
    <w:rsid w:val="001408D9"/>
    <w:rsid w:val="00140F6C"/>
    <w:rsid w:val="00143DA9"/>
    <w:rsid w:val="00144C05"/>
    <w:rsid w:val="00154233"/>
    <w:rsid w:val="00177B56"/>
    <w:rsid w:val="001A6B4A"/>
    <w:rsid w:val="001C3B90"/>
    <w:rsid w:val="001C5E7D"/>
    <w:rsid w:val="001D71E4"/>
    <w:rsid w:val="001E1E07"/>
    <w:rsid w:val="001E33C2"/>
    <w:rsid w:val="002102B1"/>
    <w:rsid w:val="00213F5A"/>
    <w:rsid w:val="00221BA9"/>
    <w:rsid w:val="00230769"/>
    <w:rsid w:val="00232832"/>
    <w:rsid w:val="002331ED"/>
    <w:rsid w:val="0025214E"/>
    <w:rsid w:val="00253B5F"/>
    <w:rsid w:val="00265D42"/>
    <w:rsid w:val="002707B5"/>
    <w:rsid w:val="00283A2C"/>
    <w:rsid w:val="00286C7E"/>
    <w:rsid w:val="00295D4C"/>
    <w:rsid w:val="002B2029"/>
    <w:rsid w:val="002C0D8E"/>
    <w:rsid w:val="002D730C"/>
    <w:rsid w:val="00314B61"/>
    <w:rsid w:val="00327316"/>
    <w:rsid w:val="00333A4E"/>
    <w:rsid w:val="003435C7"/>
    <w:rsid w:val="00345DBE"/>
    <w:rsid w:val="00366EEA"/>
    <w:rsid w:val="003B501A"/>
    <w:rsid w:val="003C3A2C"/>
    <w:rsid w:val="003D04D0"/>
    <w:rsid w:val="003E4A0C"/>
    <w:rsid w:val="003E67FA"/>
    <w:rsid w:val="00407C5D"/>
    <w:rsid w:val="00435F66"/>
    <w:rsid w:val="00445F27"/>
    <w:rsid w:val="0047641F"/>
    <w:rsid w:val="00495085"/>
    <w:rsid w:val="00497107"/>
    <w:rsid w:val="004A1612"/>
    <w:rsid w:val="004A2651"/>
    <w:rsid w:val="004B3859"/>
    <w:rsid w:val="004D0F78"/>
    <w:rsid w:val="004D51AE"/>
    <w:rsid w:val="004E372C"/>
    <w:rsid w:val="005108E3"/>
    <w:rsid w:val="00522E15"/>
    <w:rsid w:val="00525D9C"/>
    <w:rsid w:val="005306B1"/>
    <w:rsid w:val="00537D28"/>
    <w:rsid w:val="00581F9E"/>
    <w:rsid w:val="00582CD3"/>
    <w:rsid w:val="00584BC5"/>
    <w:rsid w:val="00585469"/>
    <w:rsid w:val="00591FDE"/>
    <w:rsid w:val="00595DC1"/>
    <w:rsid w:val="005A2732"/>
    <w:rsid w:val="005A4127"/>
    <w:rsid w:val="005B0950"/>
    <w:rsid w:val="005B76CF"/>
    <w:rsid w:val="005C2FD6"/>
    <w:rsid w:val="005C33A5"/>
    <w:rsid w:val="005C58E7"/>
    <w:rsid w:val="005C7634"/>
    <w:rsid w:val="005C78F2"/>
    <w:rsid w:val="005E46FE"/>
    <w:rsid w:val="005F00E4"/>
    <w:rsid w:val="00626D5D"/>
    <w:rsid w:val="006376C5"/>
    <w:rsid w:val="00640893"/>
    <w:rsid w:val="00644809"/>
    <w:rsid w:val="006767AF"/>
    <w:rsid w:val="006D0685"/>
    <w:rsid w:val="006D1F10"/>
    <w:rsid w:val="006D2D65"/>
    <w:rsid w:val="006F37E3"/>
    <w:rsid w:val="00714310"/>
    <w:rsid w:val="0074081C"/>
    <w:rsid w:val="00784909"/>
    <w:rsid w:val="00785882"/>
    <w:rsid w:val="007966E7"/>
    <w:rsid w:val="007A6413"/>
    <w:rsid w:val="007B0D50"/>
    <w:rsid w:val="007C6ED9"/>
    <w:rsid w:val="007E480E"/>
    <w:rsid w:val="008173AB"/>
    <w:rsid w:val="00826D57"/>
    <w:rsid w:val="008739CC"/>
    <w:rsid w:val="0089419B"/>
    <w:rsid w:val="008C39B6"/>
    <w:rsid w:val="008C43E7"/>
    <w:rsid w:val="008C4D1B"/>
    <w:rsid w:val="008C6D5F"/>
    <w:rsid w:val="008D1FFC"/>
    <w:rsid w:val="008D2438"/>
    <w:rsid w:val="008D6011"/>
    <w:rsid w:val="008E4F1F"/>
    <w:rsid w:val="008E6D12"/>
    <w:rsid w:val="008F5E09"/>
    <w:rsid w:val="008F6E02"/>
    <w:rsid w:val="00914EF7"/>
    <w:rsid w:val="00920D09"/>
    <w:rsid w:val="009269EA"/>
    <w:rsid w:val="0095009E"/>
    <w:rsid w:val="0097028E"/>
    <w:rsid w:val="00995D45"/>
    <w:rsid w:val="009A40A2"/>
    <w:rsid w:val="009E0BE2"/>
    <w:rsid w:val="00A0101C"/>
    <w:rsid w:val="00A24041"/>
    <w:rsid w:val="00A26D53"/>
    <w:rsid w:val="00A51F32"/>
    <w:rsid w:val="00A6608F"/>
    <w:rsid w:val="00A66615"/>
    <w:rsid w:val="00A670D6"/>
    <w:rsid w:val="00AB3370"/>
    <w:rsid w:val="00AE6AC9"/>
    <w:rsid w:val="00AF0153"/>
    <w:rsid w:val="00AF06AB"/>
    <w:rsid w:val="00AF5E72"/>
    <w:rsid w:val="00B15DC8"/>
    <w:rsid w:val="00B27930"/>
    <w:rsid w:val="00B372BC"/>
    <w:rsid w:val="00B50DE4"/>
    <w:rsid w:val="00B57EC8"/>
    <w:rsid w:val="00B6404E"/>
    <w:rsid w:val="00B810C1"/>
    <w:rsid w:val="00B8799E"/>
    <w:rsid w:val="00B87F1C"/>
    <w:rsid w:val="00BA2E4C"/>
    <w:rsid w:val="00BA4542"/>
    <w:rsid w:val="00BA52D9"/>
    <w:rsid w:val="00BA6079"/>
    <w:rsid w:val="00BB01FF"/>
    <w:rsid w:val="00BD7B50"/>
    <w:rsid w:val="00C01EEB"/>
    <w:rsid w:val="00C25092"/>
    <w:rsid w:val="00C271C7"/>
    <w:rsid w:val="00C3506C"/>
    <w:rsid w:val="00C40C09"/>
    <w:rsid w:val="00C43AFF"/>
    <w:rsid w:val="00C62973"/>
    <w:rsid w:val="00C63CB8"/>
    <w:rsid w:val="00C65F86"/>
    <w:rsid w:val="00C67AC1"/>
    <w:rsid w:val="00C96077"/>
    <w:rsid w:val="00C97890"/>
    <w:rsid w:val="00CA262A"/>
    <w:rsid w:val="00CB6833"/>
    <w:rsid w:val="00CD3065"/>
    <w:rsid w:val="00CD4A87"/>
    <w:rsid w:val="00CE4C94"/>
    <w:rsid w:val="00CE60C2"/>
    <w:rsid w:val="00CF79A9"/>
    <w:rsid w:val="00D22F0D"/>
    <w:rsid w:val="00D244FA"/>
    <w:rsid w:val="00D3042B"/>
    <w:rsid w:val="00D37CD1"/>
    <w:rsid w:val="00D47991"/>
    <w:rsid w:val="00D6073B"/>
    <w:rsid w:val="00D64603"/>
    <w:rsid w:val="00D647A0"/>
    <w:rsid w:val="00DA4545"/>
    <w:rsid w:val="00DC2172"/>
    <w:rsid w:val="00DE2CE0"/>
    <w:rsid w:val="00DF4870"/>
    <w:rsid w:val="00DF7B14"/>
    <w:rsid w:val="00E17F4E"/>
    <w:rsid w:val="00E2108F"/>
    <w:rsid w:val="00E47FF8"/>
    <w:rsid w:val="00E60814"/>
    <w:rsid w:val="00E72B46"/>
    <w:rsid w:val="00E76171"/>
    <w:rsid w:val="00E85E41"/>
    <w:rsid w:val="00EA4376"/>
    <w:rsid w:val="00EB2169"/>
    <w:rsid w:val="00EC338E"/>
    <w:rsid w:val="00F015C2"/>
    <w:rsid w:val="00F11F66"/>
    <w:rsid w:val="00F22140"/>
    <w:rsid w:val="00F22D62"/>
    <w:rsid w:val="00F36C4B"/>
    <w:rsid w:val="00F47510"/>
    <w:rsid w:val="00F53BFF"/>
    <w:rsid w:val="00F54057"/>
    <w:rsid w:val="00F71150"/>
    <w:rsid w:val="00F870EA"/>
    <w:rsid w:val="00F91DBF"/>
    <w:rsid w:val="00FA6A8E"/>
    <w:rsid w:val="00FD246E"/>
    <w:rsid w:val="00FE613F"/>
    <w:rsid w:val="00FE7786"/>
    <w:rsid w:val="00FF0072"/>
    <w:rsid w:val="00FF3038"/>
    <w:rsid w:val="00FF588A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022C00-3FDB-405F-9663-35E003B4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F1C"/>
    <w:pPr>
      <w:widowControl w:val="0"/>
      <w:wordWrap w:val="0"/>
      <w:autoSpaceDE w:val="0"/>
      <w:autoSpaceDN w:val="0"/>
      <w:jc w:val="both"/>
    </w:pPr>
    <w:rPr>
      <w:rFonts w:ascii="Malgun Gothic" w:eastAsia="Malgun Gothic" w:hAnsi="Malgun Gothic" w:cs="Times New Roman"/>
      <w:kern w:val="2"/>
      <w:sz w:val="20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F1C"/>
    <w:rPr>
      <w:rFonts w:ascii="Malgun Gothic" w:eastAsia="Malgun Gothic" w:hAnsi="Malgun Gothic" w:cs="Times New Roman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8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F1C"/>
    <w:rPr>
      <w:rFonts w:ascii="Malgun Gothic" w:eastAsia="Malgun Gothic" w:hAnsi="Malgun Gothic" w:cs="Times New Roman"/>
      <w:kern w:val="2"/>
      <w:sz w:val="20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B87F1C"/>
    <w:pPr>
      <w:widowControl/>
      <w:wordWrap/>
      <w:autoSpaceDE/>
      <w:autoSpaceDN/>
      <w:spacing w:after="0" w:line="240" w:lineRule="auto"/>
    </w:pPr>
    <w:rPr>
      <w:rFonts w:ascii="Times New Roman" w:eastAsia="Times New Roman" w:hAnsi="Times New Roman"/>
      <w:b/>
      <w:bCs/>
      <w:color w:val="4F81BD"/>
      <w:kern w:val="0"/>
      <w:sz w:val="18"/>
      <w:szCs w:val="18"/>
      <w:lang w:eastAsia="de-DE"/>
    </w:rPr>
  </w:style>
  <w:style w:type="table" w:styleId="TableGrid">
    <w:name w:val="Table Grid"/>
    <w:basedOn w:val="TableNormal"/>
    <w:uiPriority w:val="59"/>
    <w:rsid w:val="00B87F1C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5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Zacca</dc:creator>
  <cp:lastModifiedBy>Mohammed Alarify</cp:lastModifiedBy>
  <cp:revision>17</cp:revision>
  <dcterms:created xsi:type="dcterms:W3CDTF">2017-01-25T11:45:00Z</dcterms:created>
  <dcterms:modified xsi:type="dcterms:W3CDTF">2020-12-13T18:35:00Z</dcterms:modified>
</cp:coreProperties>
</file>